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753D" w14:textId="77777777" w:rsidR="0030427A" w:rsidRPr="0030427A" w:rsidRDefault="0030427A" w:rsidP="0030427A">
      <w:pPr>
        <w:spacing w:after="0"/>
        <w:jc w:val="center"/>
        <w:rPr>
          <w:b/>
          <w:sz w:val="28"/>
          <w:szCs w:val="28"/>
          <w:u w:val="single"/>
        </w:rPr>
      </w:pPr>
      <w:r w:rsidRPr="0030427A">
        <w:rPr>
          <w:b/>
          <w:sz w:val="28"/>
          <w:szCs w:val="28"/>
          <w:u w:val="single"/>
        </w:rPr>
        <w:t>CHOICES</w:t>
      </w:r>
      <w:r w:rsidRPr="0030427A">
        <w:rPr>
          <w:b/>
          <w:sz w:val="28"/>
          <w:szCs w:val="28"/>
        </w:rPr>
        <w:t xml:space="preserve"> (</w:t>
      </w:r>
      <w:r w:rsidRPr="0030427A">
        <w:rPr>
          <w:b/>
          <w:sz w:val="28"/>
          <w:szCs w:val="28"/>
          <w:u w:val="single"/>
        </w:rPr>
        <w:t>C</w:t>
      </w:r>
      <w:r w:rsidRPr="0030427A">
        <w:rPr>
          <w:b/>
          <w:sz w:val="28"/>
          <w:szCs w:val="28"/>
        </w:rPr>
        <w:t xml:space="preserve">ommunities </w:t>
      </w:r>
      <w:r w:rsidRPr="0030427A">
        <w:rPr>
          <w:b/>
          <w:sz w:val="28"/>
          <w:szCs w:val="28"/>
          <w:u w:val="single"/>
        </w:rPr>
        <w:t>H</w:t>
      </w:r>
      <w:r w:rsidRPr="0030427A">
        <w:rPr>
          <w:b/>
          <w:sz w:val="28"/>
          <w:szCs w:val="28"/>
        </w:rPr>
        <w:t xml:space="preserve">elping </w:t>
      </w:r>
      <w:r w:rsidRPr="0030427A">
        <w:rPr>
          <w:b/>
          <w:sz w:val="28"/>
          <w:szCs w:val="28"/>
          <w:u w:val="single"/>
        </w:rPr>
        <w:t>O</w:t>
      </w:r>
      <w:r w:rsidRPr="0030427A">
        <w:rPr>
          <w:b/>
          <w:sz w:val="28"/>
          <w:szCs w:val="28"/>
        </w:rPr>
        <w:t xml:space="preserve">thers </w:t>
      </w:r>
      <w:r w:rsidRPr="0030427A">
        <w:rPr>
          <w:b/>
          <w:sz w:val="28"/>
          <w:szCs w:val="28"/>
          <w:u w:val="single"/>
        </w:rPr>
        <w:t>i</w:t>
      </w:r>
      <w:r w:rsidRPr="0030427A">
        <w:rPr>
          <w:b/>
          <w:sz w:val="28"/>
          <w:szCs w:val="28"/>
        </w:rPr>
        <w:t xml:space="preserve">n </w:t>
      </w:r>
      <w:r w:rsidRPr="0030427A">
        <w:rPr>
          <w:b/>
          <w:sz w:val="28"/>
          <w:szCs w:val="28"/>
          <w:u w:val="single"/>
        </w:rPr>
        <w:t>C</w:t>
      </w:r>
      <w:r w:rsidRPr="0030427A">
        <w:rPr>
          <w:b/>
          <w:sz w:val="28"/>
          <w:szCs w:val="28"/>
        </w:rPr>
        <w:t xml:space="preserve">reating </w:t>
      </w:r>
      <w:r w:rsidRPr="0030427A">
        <w:rPr>
          <w:b/>
          <w:sz w:val="28"/>
          <w:szCs w:val="28"/>
          <w:u w:val="single"/>
        </w:rPr>
        <w:t>E</w:t>
      </w:r>
      <w:r w:rsidRPr="0030427A">
        <w:rPr>
          <w:b/>
          <w:sz w:val="28"/>
          <w:szCs w:val="28"/>
        </w:rPr>
        <w:t xml:space="preserve">ffective </w:t>
      </w:r>
      <w:r w:rsidRPr="0030427A">
        <w:rPr>
          <w:b/>
          <w:sz w:val="28"/>
          <w:szCs w:val="28"/>
          <w:u w:val="single"/>
        </w:rPr>
        <w:t>S</w:t>
      </w:r>
      <w:r w:rsidRPr="0030427A">
        <w:rPr>
          <w:b/>
          <w:sz w:val="28"/>
          <w:szCs w:val="28"/>
        </w:rPr>
        <w:t>olutions)</w:t>
      </w:r>
      <w:r w:rsidRPr="0030427A">
        <w:rPr>
          <w:b/>
          <w:sz w:val="28"/>
          <w:szCs w:val="28"/>
          <w:u w:val="single"/>
        </w:rPr>
        <w:t xml:space="preserve"> </w:t>
      </w:r>
    </w:p>
    <w:p w14:paraId="5C0360BA" w14:textId="77777777" w:rsidR="0030427A" w:rsidRPr="0030427A" w:rsidRDefault="0030427A" w:rsidP="0030427A">
      <w:pPr>
        <w:spacing w:after="0"/>
        <w:jc w:val="center"/>
        <w:rPr>
          <w:sz w:val="28"/>
          <w:szCs w:val="28"/>
        </w:rPr>
      </w:pPr>
      <w:proofErr w:type="gramStart"/>
      <w:r w:rsidRPr="0030427A">
        <w:rPr>
          <w:sz w:val="28"/>
          <w:szCs w:val="28"/>
        </w:rPr>
        <w:t>is</w:t>
      </w:r>
      <w:proofErr w:type="gramEnd"/>
      <w:r w:rsidRPr="0030427A">
        <w:rPr>
          <w:sz w:val="28"/>
          <w:szCs w:val="28"/>
        </w:rPr>
        <w:t xml:space="preserve"> pleased to offer the </w:t>
      </w:r>
    </w:p>
    <w:p w14:paraId="08A2A8EC" w14:textId="77777777" w:rsidR="0030427A" w:rsidRDefault="0030427A" w:rsidP="0030427A">
      <w:pPr>
        <w:spacing w:after="0"/>
        <w:jc w:val="center"/>
        <w:rPr>
          <w:b/>
          <w:sz w:val="28"/>
          <w:szCs w:val="28"/>
          <w:u w:val="single"/>
        </w:rPr>
      </w:pPr>
      <w:r w:rsidRPr="0030427A">
        <w:rPr>
          <w:b/>
          <w:sz w:val="28"/>
          <w:szCs w:val="28"/>
          <w:u w:val="single"/>
        </w:rPr>
        <w:t>Planning for Adult Life Presentation (PFAL) Series</w:t>
      </w:r>
    </w:p>
    <w:p w14:paraId="6337280B" w14:textId="77777777" w:rsidR="00E80A1A" w:rsidRDefault="00E80A1A" w:rsidP="0030427A">
      <w:pPr>
        <w:spacing w:after="0"/>
        <w:jc w:val="center"/>
        <w:rPr>
          <w:b/>
          <w:color w:val="C00000"/>
          <w:sz w:val="28"/>
          <w:szCs w:val="28"/>
          <w:u w:val="single"/>
        </w:rPr>
      </w:pPr>
    </w:p>
    <w:p w14:paraId="560824AE" w14:textId="77777777" w:rsidR="003C4841" w:rsidRPr="003C4841" w:rsidRDefault="003C4841" w:rsidP="003C4841">
      <w:pPr>
        <w:pBdr>
          <w:top w:val="single" w:sz="4" w:space="1" w:color="auto"/>
          <w:left w:val="single" w:sz="4" w:space="4" w:color="auto"/>
          <w:bottom w:val="single" w:sz="4" w:space="1" w:color="auto"/>
          <w:right w:val="single" w:sz="4" w:space="4" w:color="auto"/>
        </w:pBdr>
        <w:spacing w:after="0"/>
        <w:jc w:val="center"/>
        <w:rPr>
          <w:b/>
          <w:sz w:val="24"/>
          <w:szCs w:val="24"/>
        </w:rPr>
      </w:pPr>
      <w:r w:rsidRPr="003C4841">
        <w:rPr>
          <w:b/>
          <w:sz w:val="24"/>
          <w:szCs w:val="24"/>
        </w:rPr>
        <w:t xml:space="preserve">Does your child receive Special Education?  </w:t>
      </w:r>
    </w:p>
    <w:p w14:paraId="11741CA0" w14:textId="77777777" w:rsidR="0030427A" w:rsidRPr="003C4841" w:rsidRDefault="003C4841" w:rsidP="003C4841">
      <w:pPr>
        <w:pBdr>
          <w:top w:val="single" w:sz="4" w:space="1" w:color="auto"/>
          <w:left w:val="single" w:sz="4" w:space="4" w:color="auto"/>
          <w:bottom w:val="single" w:sz="4" w:space="1" w:color="auto"/>
          <w:right w:val="single" w:sz="4" w:space="4" w:color="auto"/>
        </w:pBdr>
        <w:spacing w:after="0"/>
        <w:jc w:val="center"/>
        <w:rPr>
          <w:b/>
          <w:sz w:val="24"/>
          <w:szCs w:val="24"/>
        </w:rPr>
      </w:pPr>
      <w:r w:rsidRPr="003C4841">
        <w:rPr>
          <w:b/>
          <w:sz w:val="24"/>
          <w:szCs w:val="24"/>
        </w:rPr>
        <w:t xml:space="preserve">Are you unsure about what your </w:t>
      </w:r>
      <w:r w:rsidR="00853C0E">
        <w:rPr>
          <w:b/>
          <w:sz w:val="24"/>
          <w:szCs w:val="24"/>
        </w:rPr>
        <w:t xml:space="preserve">adult </w:t>
      </w:r>
      <w:r w:rsidRPr="003C4841">
        <w:rPr>
          <w:b/>
          <w:sz w:val="24"/>
          <w:szCs w:val="24"/>
        </w:rPr>
        <w:t xml:space="preserve">child will do after graduation from high school?  </w:t>
      </w:r>
    </w:p>
    <w:p w14:paraId="2E7AF1CE" w14:textId="77777777" w:rsidR="003C4841" w:rsidRPr="003C4841" w:rsidRDefault="003C4841" w:rsidP="0030427A">
      <w:pPr>
        <w:spacing w:after="0"/>
        <w:jc w:val="center"/>
        <w:rPr>
          <w:b/>
          <w:sz w:val="24"/>
          <w:szCs w:val="24"/>
          <w:u w:val="single"/>
        </w:rPr>
      </w:pPr>
    </w:p>
    <w:p w14:paraId="3D9B30D8" w14:textId="59ABC09C" w:rsidR="0030427A" w:rsidRPr="0077231C" w:rsidRDefault="003C4841" w:rsidP="0030427A">
      <w:pPr>
        <w:spacing w:after="0"/>
        <w:jc w:val="both"/>
      </w:pPr>
      <w:r>
        <w:rPr>
          <w:b/>
        </w:rPr>
        <w:t xml:space="preserve">A representative from </w:t>
      </w:r>
      <w:r w:rsidRPr="003C4841">
        <w:rPr>
          <w:b/>
          <w:u w:val="single"/>
        </w:rPr>
        <w:t xml:space="preserve">The </w:t>
      </w:r>
      <w:r w:rsidR="0030427A" w:rsidRPr="003C4841">
        <w:rPr>
          <w:b/>
          <w:u w:val="single"/>
        </w:rPr>
        <w:t>A</w:t>
      </w:r>
      <w:r w:rsidR="002C05DD" w:rsidRPr="003C4841">
        <w:rPr>
          <w:b/>
          <w:u w:val="single"/>
        </w:rPr>
        <w:t>rc</w:t>
      </w:r>
      <w:r w:rsidR="0030427A" w:rsidRPr="003C4841">
        <w:rPr>
          <w:b/>
          <w:u w:val="single"/>
        </w:rPr>
        <w:t xml:space="preserve"> of NJ, Planning for Adult Life (PFAL)</w:t>
      </w:r>
      <w:r w:rsidR="0030427A" w:rsidRPr="0077231C">
        <w:t xml:space="preserve">, will visit a number of locations throughout the region to </w:t>
      </w:r>
      <w:r w:rsidR="003A454D">
        <w:t>teach skills related to six (6</w:t>
      </w:r>
      <w:r w:rsidR="0030427A" w:rsidRPr="0077231C">
        <w:t>) core areas (Transition Planning/Visioning, Health/Behavioral Health, Housing, Legal/Financial, Social, Self-Direction, and Post-Secondary Education/Employment).</w:t>
      </w:r>
      <w:r w:rsidR="005B1E15" w:rsidRPr="0077231C">
        <w:t xml:space="preserve">  </w:t>
      </w:r>
    </w:p>
    <w:p w14:paraId="05ADB37A" w14:textId="77777777" w:rsidR="0077231C" w:rsidRPr="0077231C" w:rsidRDefault="0077231C" w:rsidP="0030427A">
      <w:pPr>
        <w:spacing w:after="0"/>
        <w:jc w:val="both"/>
      </w:pPr>
    </w:p>
    <w:p w14:paraId="73CAFD19" w14:textId="77777777" w:rsidR="0030427A" w:rsidRPr="0077231C" w:rsidRDefault="0030427A" w:rsidP="0030427A">
      <w:pPr>
        <w:spacing w:after="0"/>
        <w:jc w:val="both"/>
      </w:pPr>
      <w:r w:rsidRPr="0077231C">
        <w:t xml:space="preserve">The outcomes of participation in this program will provide students and their families with the experience, practice, and understanding the importance of creating a plan/vision for their life after they leave school.  PFAL includes </w:t>
      </w:r>
      <w:proofErr w:type="gramStart"/>
      <w:r w:rsidRPr="0077231C">
        <w:t>step by step</w:t>
      </w:r>
      <w:proofErr w:type="gramEnd"/>
      <w:r w:rsidRPr="0077231C">
        <w:t xml:space="preserve"> timelines, guides, and other resources to assist families in making decisions on where they want to work and live, who they want to be socially, what legal decisions will they have to make, how to manage their finances, and how to have a healthy lifestyle.  This experience also gives them an opportunity to make informed decisions about present and future goals.</w:t>
      </w:r>
    </w:p>
    <w:p w14:paraId="4D5CA79C" w14:textId="77777777" w:rsidR="0030427A" w:rsidRPr="0077231C" w:rsidRDefault="0030427A" w:rsidP="0030427A">
      <w:pPr>
        <w:spacing w:after="0"/>
        <w:jc w:val="both"/>
      </w:pPr>
    </w:p>
    <w:p w14:paraId="7696EB81" w14:textId="77777777" w:rsidR="0030427A" w:rsidRPr="0077231C" w:rsidRDefault="0030427A" w:rsidP="0030427A">
      <w:pPr>
        <w:spacing w:after="0"/>
        <w:jc w:val="both"/>
      </w:pPr>
      <w:r w:rsidRPr="0077231C">
        <w:t xml:space="preserve">The PFAL program has six (6) goals:  </w:t>
      </w:r>
    </w:p>
    <w:p w14:paraId="16D599EB" w14:textId="77777777" w:rsidR="0030427A" w:rsidRPr="0077231C" w:rsidRDefault="0030427A" w:rsidP="0030427A">
      <w:pPr>
        <w:spacing w:after="0"/>
        <w:jc w:val="both"/>
      </w:pPr>
      <w:r w:rsidRPr="0077231C">
        <w:t>1.</w:t>
      </w:r>
      <w:r w:rsidRPr="0077231C">
        <w:tab/>
        <w:t>Students and their families will develop appropriate and effective transition plans that address their</w:t>
      </w:r>
      <w:r w:rsidR="00BD4DD6" w:rsidRPr="0077231C">
        <w:t xml:space="preserve"> </w:t>
      </w:r>
      <w:r w:rsidRPr="0077231C">
        <w:t>specific needs to successfully transition to adult life.</w:t>
      </w:r>
    </w:p>
    <w:p w14:paraId="1B7E8F22" w14:textId="77777777" w:rsidR="0030427A" w:rsidRPr="0077231C" w:rsidRDefault="0030427A" w:rsidP="0030427A">
      <w:pPr>
        <w:spacing w:after="0"/>
        <w:jc w:val="both"/>
      </w:pPr>
      <w:r w:rsidRPr="0077231C">
        <w:t>2.</w:t>
      </w:r>
      <w:r w:rsidRPr="0077231C">
        <w:tab/>
        <w:t xml:space="preserve">Students and their families will be able </w:t>
      </w:r>
      <w:proofErr w:type="gramStart"/>
      <w:r w:rsidRPr="0077231C">
        <w:t>to effectively navigate</w:t>
      </w:r>
      <w:proofErr w:type="gramEnd"/>
      <w:r w:rsidRPr="0077231C">
        <w:t xml:space="preserve"> service systems and access benefits/supports in all core areas.</w:t>
      </w:r>
    </w:p>
    <w:p w14:paraId="6145DF1F" w14:textId="77777777" w:rsidR="0030427A" w:rsidRPr="0077231C" w:rsidRDefault="0030427A" w:rsidP="0030427A">
      <w:pPr>
        <w:spacing w:after="0"/>
        <w:jc w:val="both"/>
      </w:pPr>
      <w:r w:rsidRPr="0077231C">
        <w:t>3.</w:t>
      </w:r>
      <w:r w:rsidRPr="0077231C">
        <w:tab/>
        <w:t xml:space="preserve">Students and their families will effectively engage with, and access support, from service systems. </w:t>
      </w:r>
    </w:p>
    <w:p w14:paraId="508D84F3" w14:textId="77777777" w:rsidR="0030427A" w:rsidRPr="0077231C" w:rsidRDefault="0030427A" w:rsidP="0030427A">
      <w:pPr>
        <w:spacing w:after="0"/>
        <w:jc w:val="both"/>
      </w:pPr>
      <w:r w:rsidRPr="0077231C">
        <w:t>4.</w:t>
      </w:r>
      <w:r w:rsidRPr="0077231C">
        <w:tab/>
        <w:t>Students and their families will make appropriate future planning decisions.</w:t>
      </w:r>
    </w:p>
    <w:p w14:paraId="60322C33" w14:textId="77777777" w:rsidR="0030427A" w:rsidRPr="0077231C" w:rsidRDefault="0030427A" w:rsidP="0030427A">
      <w:pPr>
        <w:spacing w:after="0"/>
        <w:jc w:val="both"/>
      </w:pPr>
      <w:r w:rsidRPr="0077231C">
        <w:t>5.</w:t>
      </w:r>
      <w:r w:rsidRPr="0077231C">
        <w:tab/>
        <w:t>Students and their families will plan for post-secondary goals that may include employment.</w:t>
      </w:r>
    </w:p>
    <w:p w14:paraId="7FD69D21" w14:textId="77777777" w:rsidR="0030427A" w:rsidRPr="0077231C" w:rsidRDefault="0030427A" w:rsidP="0030427A">
      <w:pPr>
        <w:spacing w:after="0"/>
        <w:jc w:val="both"/>
      </w:pPr>
      <w:r w:rsidRPr="0077231C">
        <w:t>6.</w:t>
      </w:r>
      <w:r w:rsidRPr="0077231C">
        <w:tab/>
        <w:t xml:space="preserve">Students and their families will develop skills to assist them in forming positive social relationships and </w:t>
      </w:r>
      <w:r w:rsidRPr="0077231C">
        <w:tab/>
        <w:t xml:space="preserve">networks outside of school.  </w:t>
      </w:r>
    </w:p>
    <w:p w14:paraId="6756FDD0" w14:textId="77777777" w:rsidR="005B1E15" w:rsidRPr="0077231C" w:rsidRDefault="005B1E15" w:rsidP="0030427A">
      <w:pPr>
        <w:spacing w:after="0"/>
        <w:jc w:val="both"/>
      </w:pPr>
    </w:p>
    <w:p w14:paraId="0F53F419" w14:textId="77777777" w:rsidR="0030427A" w:rsidRPr="0077231C" w:rsidRDefault="0030427A" w:rsidP="0030427A">
      <w:pPr>
        <w:spacing w:after="0"/>
        <w:jc w:val="both"/>
      </w:pPr>
      <w:r w:rsidRPr="0077231C">
        <w:t xml:space="preserve">These informational sessions will last approximately 1 hour and are open to all interested parties, especially for those considering support for their loved one with Intellectual/Developmental Disabilities (I/DD).  Please note that each presentation </w:t>
      </w:r>
      <w:proofErr w:type="gramStart"/>
      <w:r w:rsidRPr="0077231C">
        <w:t>will be held</w:t>
      </w:r>
      <w:proofErr w:type="gramEnd"/>
      <w:r w:rsidRPr="0077231C">
        <w:t xml:space="preserve"> in a different location, and we ask that you </w:t>
      </w:r>
      <w:r w:rsidRPr="0077231C">
        <w:rPr>
          <w:b/>
          <w:u w:val="single"/>
        </w:rPr>
        <w:t>RSVP to the person listed underneath that particular session</w:t>
      </w:r>
      <w:r w:rsidRPr="0077231C">
        <w:t xml:space="preserve"> so that appropriate seating can be provided.  In addition, </w:t>
      </w:r>
      <w:r w:rsidRPr="0077231C">
        <w:rPr>
          <w:b/>
          <w:u w:val="single"/>
        </w:rPr>
        <w:t xml:space="preserve">if you require </w:t>
      </w:r>
      <w:r w:rsidR="00023088">
        <w:rPr>
          <w:b/>
          <w:u w:val="single"/>
        </w:rPr>
        <w:t xml:space="preserve">a Spanish-speaking interpreter and/or additional accommodations, </w:t>
      </w:r>
      <w:r w:rsidRPr="0077231C">
        <w:rPr>
          <w:b/>
          <w:u w:val="single"/>
        </w:rPr>
        <w:t xml:space="preserve">please indicate that </w:t>
      </w:r>
      <w:r w:rsidR="003C4841">
        <w:rPr>
          <w:b/>
          <w:u w:val="single"/>
        </w:rPr>
        <w:t>as well</w:t>
      </w:r>
      <w:r w:rsidRPr="0077231C">
        <w:t xml:space="preserve">.  </w:t>
      </w:r>
    </w:p>
    <w:p w14:paraId="22C82D43" w14:textId="77777777" w:rsidR="0030427A" w:rsidRPr="0077231C" w:rsidRDefault="0030427A" w:rsidP="0030427A">
      <w:pPr>
        <w:spacing w:after="0"/>
        <w:jc w:val="both"/>
      </w:pPr>
    </w:p>
    <w:p w14:paraId="747D366F" w14:textId="63578A95" w:rsidR="0030427A" w:rsidRPr="0077231C" w:rsidRDefault="0030427A" w:rsidP="003D4A07">
      <w:pPr>
        <w:spacing w:after="0"/>
        <w:jc w:val="both"/>
      </w:pPr>
      <w:r w:rsidRPr="0077231C">
        <w:t xml:space="preserve">Should you </w:t>
      </w:r>
      <w:r w:rsidR="0077231C" w:rsidRPr="0077231C">
        <w:t xml:space="preserve">require further information regarding </w:t>
      </w:r>
      <w:r w:rsidRPr="0077231C">
        <w:t xml:space="preserve">these sessions, please contact </w:t>
      </w:r>
      <w:proofErr w:type="spellStart"/>
      <w:r w:rsidR="003D4A07">
        <w:t>Jerisa</w:t>
      </w:r>
      <w:proofErr w:type="spellEnd"/>
      <w:r w:rsidR="003D4A07">
        <w:t xml:space="preserve"> </w:t>
      </w:r>
      <w:proofErr w:type="spellStart"/>
      <w:r w:rsidR="003D4A07">
        <w:t>Jerisa</w:t>
      </w:r>
      <w:proofErr w:type="spellEnd"/>
      <w:r w:rsidR="003D4A07">
        <w:t xml:space="preserve"> </w:t>
      </w:r>
      <w:proofErr w:type="spellStart"/>
      <w:r w:rsidR="003D4A07">
        <w:t>Chiumbu</w:t>
      </w:r>
      <w:proofErr w:type="spellEnd"/>
      <w:r w:rsidR="003D4A07">
        <w:t xml:space="preserve">-Maseko, Director, Planning for Adult Life, The Arc of New Jersey, (732) 733-6013, the </w:t>
      </w:r>
      <w:r w:rsidRPr="0077231C">
        <w:t xml:space="preserve">individual Host listed for </w:t>
      </w:r>
      <w:r w:rsidR="003D4A07">
        <w:t>a</w:t>
      </w:r>
      <w:r w:rsidRPr="0077231C">
        <w:t xml:space="preserve"> particular presentation, or </w:t>
      </w:r>
      <w:r w:rsidR="002D7F82">
        <w:t xml:space="preserve">Roger Askins Millburn High School Transition Coordinator 973-564-7130 </w:t>
      </w:r>
      <w:proofErr w:type="spellStart"/>
      <w:r w:rsidR="002D7F82">
        <w:t>ext</w:t>
      </w:r>
      <w:proofErr w:type="spellEnd"/>
      <w:r w:rsidR="002D7F82">
        <w:t xml:space="preserve"> 100035 roger.askins@millburn.org</w:t>
      </w:r>
    </w:p>
    <w:p w14:paraId="029E2B07" w14:textId="77777777" w:rsidR="005B1E15" w:rsidRPr="0077231C" w:rsidRDefault="005B1E15" w:rsidP="0030427A">
      <w:pPr>
        <w:spacing w:after="0"/>
        <w:jc w:val="center"/>
        <w:rPr>
          <w:b/>
          <w:u w:val="single"/>
        </w:rPr>
      </w:pPr>
    </w:p>
    <w:p w14:paraId="08E551D6" w14:textId="77777777" w:rsidR="0077231C" w:rsidRPr="0077231C" w:rsidRDefault="0030427A" w:rsidP="0030427A">
      <w:pPr>
        <w:spacing w:after="0"/>
        <w:jc w:val="center"/>
        <w:rPr>
          <w:b/>
        </w:rPr>
      </w:pPr>
      <w:r w:rsidRPr="0077231C">
        <w:rPr>
          <w:b/>
          <w:u w:val="single"/>
        </w:rPr>
        <w:t>Please note</w:t>
      </w:r>
      <w:r w:rsidRPr="0077231C">
        <w:rPr>
          <w:b/>
        </w:rPr>
        <w:t xml:space="preserve">: </w:t>
      </w:r>
    </w:p>
    <w:p w14:paraId="60812B40" w14:textId="77777777" w:rsidR="005234D2" w:rsidRDefault="0030427A" w:rsidP="0030427A">
      <w:pPr>
        <w:spacing w:after="0"/>
        <w:jc w:val="center"/>
        <w:rPr>
          <w:b/>
        </w:rPr>
      </w:pPr>
      <w:r w:rsidRPr="0077231C">
        <w:rPr>
          <w:b/>
        </w:rPr>
        <w:t xml:space="preserve">This information is only to </w:t>
      </w:r>
      <w:proofErr w:type="gramStart"/>
      <w:r w:rsidRPr="0077231C">
        <w:rPr>
          <w:b/>
        </w:rPr>
        <w:t>be used</w:t>
      </w:r>
      <w:proofErr w:type="gramEnd"/>
      <w:r w:rsidRPr="0077231C">
        <w:rPr>
          <w:b/>
        </w:rPr>
        <w:t xml:space="preserve"> as a reference tool and is not to be taken as a formal recommendation by any of the participating partners.  These resources are not intended to service all populations, and we ask that you </w:t>
      </w:r>
    </w:p>
    <w:p w14:paraId="56652309" w14:textId="77777777" w:rsidR="005234D2" w:rsidRDefault="0030427A" w:rsidP="0030427A">
      <w:pPr>
        <w:spacing w:after="0"/>
        <w:jc w:val="center"/>
        <w:rPr>
          <w:b/>
        </w:rPr>
      </w:pPr>
      <w:proofErr w:type="gramStart"/>
      <w:r w:rsidRPr="0077231C">
        <w:rPr>
          <w:b/>
        </w:rPr>
        <w:t>contact</w:t>
      </w:r>
      <w:proofErr w:type="gramEnd"/>
      <w:r w:rsidRPr="0077231C">
        <w:rPr>
          <w:b/>
        </w:rPr>
        <w:t xml:space="preserve"> your Child Study Team (CST) Case Manager to further discuss more specific and individualized plans </w:t>
      </w:r>
    </w:p>
    <w:p w14:paraId="00FDF74D" w14:textId="77777777" w:rsidR="0030427A" w:rsidRPr="0077231C" w:rsidRDefault="0030427A" w:rsidP="0030427A">
      <w:pPr>
        <w:spacing w:after="0"/>
        <w:jc w:val="center"/>
        <w:rPr>
          <w:b/>
        </w:rPr>
      </w:pPr>
      <w:proofErr w:type="gramStart"/>
      <w:r w:rsidRPr="0077231C">
        <w:rPr>
          <w:b/>
        </w:rPr>
        <w:t>for</w:t>
      </w:r>
      <w:proofErr w:type="gramEnd"/>
      <w:r w:rsidRPr="0077231C">
        <w:rPr>
          <w:b/>
        </w:rPr>
        <w:t xml:space="preserve"> you/your child.</w:t>
      </w:r>
    </w:p>
    <w:p w14:paraId="2A04EF16" w14:textId="77777777" w:rsidR="00642492" w:rsidRPr="006F0F9C" w:rsidRDefault="004D2EE6" w:rsidP="00B105FA">
      <w:pPr>
        <w:pBdr>
          <w:top w:val="thinThickSmallGap" w:sz="24" w:space="1" w:color="auto"/>
          <w:left w:val="thinThickSmallGap" w:sz="24" w:space="4" w:color="auto"/>
          <w:bottom w:val="thinThickSmallGap" w:sz="24" w:space="1" w:color="auto"/>
          <w:right w:val="thinThickSmallGap" w:sz="24" w:space="4" w:color="auto"/>
        </w:pBdr>
        <w:spacing w:after="0"/>
        <w:jc w:val="center"/>
        <w:rPr>
          <w:b/>
          <w:sz w:val="32"/>
          <w:szCs w:val="32"/>
          <w:u w:val="single"/>
        </w:rPr>
      </w:pPr>
      <w:r w:rsidRPr="006F0F9C">
        <w:rPr>
          <w:b/>
          <w:sz w:val="32"/>
          <w:szCs w:val="32"/>
          <w:u w:val="single"/>
        </w:rPr>
        <w:lastRenderedPageBreak/>
        <w:t>Planning for</w:t>
      </w:r>
      <w:r w:rsidR="00E7773C" w:rsidRPr="006F0F9C">
        <w:rPr>
          <w:b/>
          <w:sz w:val="32"/>
          <w:szCs w:val="32"/>
          <w:u w:val="single"/>
        </w:rPr>
        <w:t xml:space="preserve"> Adult Life Presentation </w:t>
      </w:r>
      <w:r w:rsidR="00642492" w:rsidRPr="006F0F9C">
        <w:rPr>
          <w:b/>
          <w:sz w:val="32"/>
          <w:szCs w:val="32"/>
          <w:u w:val="single"/>
        </w:rPr>
        <w:t xml:space="preserve">(PFAL) </w:t>
      </w:r>
      <w:r w:rsidR="00E7773C" w:rsidRPr="006F0F9C">
        <w:rPr>
          <w:b/>
          <w:sz w:val="32"/>
          <w:szCs w:val="32"/>
          <w:u w:val="single"/>
        </w:rPr>
        <w:t>Series</w:t>
      </w:r>
    </w:p>
    <w:p w14:paraId="1A54D59E" w14:textId="77777777" w:rsidR="00E80A1A" w:rsidRPr="005234D2" w:rsidRDefault="00E2767B" w:rsidP="00E80A1A">
      <w:pPr>
        <w:spacing w:after="0"/>
        <w:jc w:val="center"/>
        <w:rPr>
          <w:b/>
          <w:sz w:val="24"/>
          <w:szCs w:val="24"/>
          <w:u w:val="single"/>
        </w:rPr>
      </w:pPr>
      <w:proofErr w:type="spellStart"/>
      <w:r w:rsidRPr="005234D2">
        <w:rPr>
          <w:b/>
          <w:sz w:val="24"/>
          <w:szCs w:val="24"/>
          <w:u w:val="single"/>
        </w:rPr>
        <w:t>Jerisa</w:t>
      </w:r>
      <w:proofErr w:type="spellEnd"/>
      <w:r w:rsidRPr="005234D2">
        <w:rPr>
          <w:b/>
          <w:sz w:val="24"/>
          <w:szCs w:val="24"/>
          <w:u w:val="single"/>
        </w:rPr>
        <w:t xml:space="preserve"> </w:t>
      </w:r>
      <w:proofErr w:type="spellStart"/>
      <w:r w:rsidRPr="005234D2">
        <w:rPr>
          <w:b/>
          <w:sz w:val="24"/>
          <w:szCs w:val="24"/>
          <w:u w:val="single"/>
        </w:rPr>
        <w:t>Chiumbu</w:t>
      </w:r>
      <w:proofErr w:type="spellEnd"/>
      <w:r w:rsidRPr="005234D2">
        <w:rPr>
          <w:b/>
          <w:sz w:val="24"/>
          <w:szCs w:val="24"/>
          <w:u w:val="single"/>
        </w:rPr>
        <w:t>-Maseko, Director, Planning for Adult Life</w:t>
      </w:r>
    </w:p>
    <w:p w14:paraId="4393DD56" w14:textId="77777777" w:rsidR="00E80A1A" w:rsidRPr="005234D2" w:rsidRDefault="00E80A1A" w:rsidP="00E80A1A">
      <w:pPr>
        <w:spacing w:after="0"/>
        <w:jc w:val="center"/>
        <w:rPr>
          <w:sz w:val="24"/>
          <w:szCs w:val="24"/>
        </w:rPr>
      </w:pPr>
      <w:r w:rsidRPr="005234D2">
        <w:rPr>
          <w:sz w:val="24"/>
          <w:szCs w:val="24"/>
        </w:rPr>
        <w:t>The Arc of New Jersey</w:t>
      </w:r>
      <w:r w:rsidR="00853C0E" w:rsidRPr="005234D2">
        <w:rPr>
          <w:sz w:val="24"/>
          <w:szCs w:val="24"/>
        </w:rPr>
        <w:t xml:space="preserve">, </w:t>
      </w:r>
      <w:r w:rsidRPr="005234D2">
        <w:rPr>
          <w:sz w:val="24"/>
          <w:szCs w:val="24"/>
        </w:rPr>
        <w:t>985 Livingston Avenue, North Brunswick, NJ 08902</w:t>
      </w:r>
    </w:p>
    <w:p w14:paraId="1A9F00A7" w14:textId="77777777" w:rsidR="00853C0E" w:rsidRPr="005234D2" w:rsidRDefault="00E80A1A" w:rsidP="0030427A">
      <w:pPr>
        <w:spacing w:after="0"/>
        <w:jc w:val="center"/>
        <w:rPr>
          <w:sz w:val="24"/>
          <w:szCs w:val="24"/>
        </w:rPr>
      </w:pPr>
      <w:r w:rsidRPr="005234D2">
        <w:rPr>
          <w:sz w:val="24"/>
          <w:szCs w:val="24"/>
        </w:rPr>
        <w:t xml:space="preserve">(732) 733-6013, </w:t>
      </w:r>
      <w:hyperlink r:id="rId6" w:history="1">
        <w:r w:rsidR="00853C0E" w:rsidRPr="005234D2">
          <w:rPr>
            <w:rStyle w:val="Hyperlink"/>
            <w:sz w:val="24"/>
            <w:szCs w:val="24"/>
          </w:rPr>
          <w:t>cfortin@arcnj.org</w:t>
        </w:r>
      </w:hyperlink>
    </w:p>
    <w:p w14:paraId="60E8BEB6" w14:textId="77777777" w:rsidR="00642492" w:rsidRPr="001E0EEF" w:rsidRDefault="00934C8B" w:rsidP="0030427A">
      <w:pPr>
        <w:spacing w:after="0"/>
        <w:jc w:val="center"/>
        <w:rPr>
          <w:rStyle w:val="Hyperlink"/>
          <w:sz w:val="28"/>
          <w:szCs w:val="28"/>
        </w:rPr>
      </w:pPr>
      <w:hyperlink r:id="rId7" w:history="1">
        <w:r w:rsidR="00E80A1A" w:rsidRPr="005234D2">
          <w:rPr>
            <w:rStyle w:val="Hyperlink"/>
            <w:sz w:val="24"/>
            <w:szCs w:val="24"/>
          </w:rPr>
          <w:t>www.arcnj.org</w:t>
        </w:r>
      </w:hyperlink>
      <w:r w:rsidR="00E80A1A" w:rsidRPr="005234D2">
        <w:rPr>
          <w:sz w:val="24"/>
          <w:szCs w:val="24"/>
        </w:rPr>
        <w:t xml:space="preserve">, </w:t>
      </w:r>
      <w:hyperlink r:id="rId8" w:history="1">
        <w:r w:rsidR="00642492" w:rsidRPr="005234D2">
          <w:rPr>
            <w:rStyle w:val="Hyperlink"/>
            <w:sz w:val="24"/>
            <w:szCs w:val="24"/>
          </w:rPr>
          <w:t>www.PlanningforAdultLife.org</w:t>
        </w:r>
      </w:hyperlink>
    </w:p>
    <w:p w14:paraId="5BE94739" w14:textId="77777777" w:rsidR="00642492" w:rsidRPr="006F0F9C" w:rsidRDefault="00642492" w:rsidP="00D523CC">
      <w:pPr>
        <w:pBdr>
          <w:top w:val="thinThickSmallGap" w:sz="24" w:space="1" w:color="auto"/>
          <w:left w:val="thinThickSmallGap" w:sz="24" w:space="4" w:color="auto"/>
          <w:bottom w:val="thinThickSmallGap" w:sz="24" w:space="1" w:color="auto"/>
          <w:right w:val="thinThickSmallGap" w:sz="24" w:space="4" w:color="auto"/>
        </w:pBdr>
        <w:spacing w:after="0"/>
        <w:jc w:val="center"/>
        <w:rPr>
          <w:b/>
          <w:sz w:val="28"/>
          <w:szCs w:val="28"/>
          <w:u w:val="single"/>
        </w:rPr>
      </w:pPr>
      <w:r w:rsidRPr="006F0F9C">
        <w:rPr>
          <w:b/>
          <w:sz w:val="28"/>
          <w:szCs w:val="28"/>
          <w:u w:val="single"/>
        </w:rPr>
        <w:t>Please RSVP to the person listed below EACH presentation</w:t>
      </w:r>
      <w:r w:rsidR="00D523CC">
        <w:rPr>
          <w:b/>
          <w:sz w:val="28"/>
          <w:szCs w:val="28"/>
          <w:u w:val="single"/>
        </w:rPr>
        <w:t>.</w:t>
      </w:r>
    </w:p>
    <w:p w14:paraId="1F5E4042" w14:textId="77777777" w:rsidR="007C4E17" w:rsidRDefault="007C4E17" w:rsidP="000530C1">
      <w:pPr>
        <w:spacing w:after="0"/>
        <w:jc w:val="center"/>
        <w:rPr>
          <w:sz w:val="24"/>
          <w:szCs w:val="24"/>
        </w:rPr>
      </w:pPr>
    </w:p>
    <w:p w14:paraId="7DD3E2B0" w14:textId="77777777" w:rsidR="007C4E17" w:rsidRDefault="0011205E" w:rsidP="000530C1">
      <w:pPr>
        <w:spacing w:after="0"/>
        <w:jc w:val="center"/>
        <w:rPr>
          <w:sz w:val="24"/>
          <w:szCs w:val="24"/>
        </w:rPr>
      </w:pPr>
      <w:r w:rsidRPr="007C4E17">
        <w:rPr>
          <w:sz w:val="24"/>
          <w:szCs w:val="24"/>
        </w:rPr>
        <w:t>(Please note</w:t>
      </w:r>
      <w:r w:rsidR="00130554" w:rsidRPr="007C4E17">
        <w:rPr>
          <w:sz w:val="24"/>
          <w:szCs w:val="24"/>
        </w:rPr>
        <w:t xml:space="preserve">:  These </w:t>
      </w:r>
      <w:r w:rsidRPr="007C4E17">
        <w:rPr>
          <w:sz w:val="24"/>
          <w:szCs w:val="24"/>
        </w:rPr>
        <w:t xml:space="preserve">workshops </w:t>
      </w:r>
      <w:r w:rsidR="00130554" w:rsidRPr="007C4E17">
        <w:rPr>
          <w:sz w:val="24"/>
          <w:szCs w:val="24"/>
        </w:rPr>
        <w:t xml:space="preserve">may be </w:t>
      </w:r>
      <w:r w:rsidRPr="007C4E17">
        <w:rPr>
          <w:sz w:val="24"/>
          <w:szCs w:val="24"/>
        </w:rPr>
        <w:t xml:space="preserve">appropriate for </w:t>
      </w:r>
      <w:r w:rsidR="003D4A07">
        <w:rPr>
          <w:b/>
          <w:sz w:val="24"/>
          <w:szCs w:val="24"/>
          <w:u w:val="single"/>
        </w:rPr>
        <w:t>middle/</w:t>
      </w:r>
      <w:r w:rsidRPr="007C4E17">
        <w:rPr>
          <w:b/>
          <w:sz w:val="24"/>
          <w:szCs w:val="24"/>
          <w:u w:val="single"/>
        </w:rPr>
        <w:t>high school students</w:t>
      </w:r>
      <w:r w:rsidRPr="007C4E17">
        <w:rPr>
          <w:sz w:val="24"/>
          <w:szCs w:val="24"/>
        </w:rPr>
        <w:t xml:space="preserve"> </w:t>
      </w:r>
    </w:p>
    <w:p w14:paraId="44AC7B6A" w14:textId="77777777" w:rsidR="0011205E" w:rsidRPr="007C4E17" w:rsidRDefault="003D4A07" w:rsidP="000530C1">
      <w:pPr>
        <w:spacing w:after="0"/>
        <w:jc w:val="center"/>
        <w:rPr>
          <w:sz w:val="24"/>
          <w:szCs w:val="24"/>
        </w:rPr>
      </w:pPr>
      <w:r>
        <w:rPr>
          <w:sz w:val="24"/>
          <w:szCs w:val="24"/>
        </w:rPr>
        <w:t>(</w:t>
      </w:r>
      <w:proofErr w:type="gramStart"/>
      <w:r w:rsidR="00130554" w:rsidRPr="007C4E17">
        <w:rPr>
          <w:sz w:val="24"/>
          <w:szCs w:val="24"/>
        </w:rPr>
        <w:t>who</w:t>
      </w:r>
      <w:proofErr w:type="gramEnd"/>
      <w:r w:rsidR="00130554" w:rsidRPr="007C4E17">
        <w:rPr>
          <w:sz w:val="24"/>
          <w:szCs w:val="24"/>
        </w:rPr>
        <w:t xml:space="preserve"> receive Special Education) </w:t>
      </w:r>
      <w:r w:rsidR="0011205E" w:rsidRPr="007C4E17">
        <w:rPr>
          <w:sz w:val="24"/>
          <w:szCs w:val="24"/>
        </w:rPr>
        <w:t>and their parent</w:t>
      </w:r>
      <w:r w:rsidR="007C4E17" w:rsidRPr="007C4E17">
        <w:rPr>
          <w:sz w:val="24"/>
          <w:szCs w:val="24"/>
        </w:rPr>
        <w:t>s</w:t>
      </w:r>
      <w:r w:rsidR="00130554" w:rsidRPr="007C4E17">
        <w:rPr>
          <w:sz w:val="24"/>
          <w:szCs w:val="24"/>
        </w:rPr>
        <w:t>/guardian</w:t>
      </w:r>
      <w:r w:rsidR="007C4E17" w:rsidRPr="007C4E17">
        <w:rPr>
          <w:sz w:val="24"/>
          <w:szCs w:val="24"/>
        </w:rPr>
        <w:t>s</w:t>
      </w:r>
      <w:r w:rsidR="0011205E" w:rsidRPr="007C4E17">
        <w:rPr>
          <w:sz w:val="24"/>
          <w:szCs w:val="24"/>
        </w:rPr>
        <w:t xml:space="preserve">.   </w:t>
      </w:r>
    </w:p>
    <w:p w14:paraId="2807668E" w14:textId="77777777" w:rsidR="00C615ED" w:rsidRPr="000530C1" w:rsidRDefault="00C615ED" w:rsidP="000530C1">
      <w:pPr>
        <w:spacing w:after="0"/>
        <w:jc w:val="both"/>
        <w:rPr>
          <w:b/>
          <w:sz w:val="24"/>
          <w:szCs w:val="24"/>
          <w:u w:val="single"/>
        </w:rPr>
      </w:pPr>
    </w:p>
    <w:p w14:paraId="740D361A" w14:textId="77777777" w:rsidR="007C4E17" w:rsidRDefault="007C4E17" w:rsidP="00FD21AB">
      <w:pPr>
        <w:spacing w:after="0"/>
        <w:jc w:val="both"/>
        <w:rPr>
          <w:b/>
          <w:sz w:val="24"/>
          <w:szCs w:val="24"/>
          <w:u w:val="single"/>
        </w:rPr>
      </w:pPr>
    </w:p>
    <w:p w14:paraId="39E1769C" w14:textId="3FB48E6D" w:rsidR="00A25C79" w:rsidRPr="004252F6" w:rsidRDefault="004024B9" w:rsidP="00FD21AB">
      <w:pPr>
        <w:spacing w:after="0"/>
        <w:jc w:val="both"/>
        <w:rPr>
          <w:b/>
          <w:sz w:val="24"/>
          <w:szCs w:val="24"/>
          <w:u w:val="single"/>
        </w:rPr>
      </w:pPr>
      <w:r>
        <w:rPr>
          <w:b/>
          <w:sz w:val="24"/>
          <w:szCs w:val="24"/>
          <w:u w:val="single"/>
        </w:rPr>
        <w:t>October 21</w:t>
      </w:r>
      <w:r w:rsidR="00934C8B">
        <w:rPr>
          <w:b/>
          <w:sz w:val="24"/>
          <w:szCs w:val="24"/>
          <w:u w:val="single"/>
          <w:vertAlign w:val="superscript"/>
        </w:rPr>
        <w:t xml:space="preserve">, </w:t>
      </w:r>
      <w:proofErr w:type="gramStart"/>
      <w:r w:rsidR="00934C8B">
        <w:rPr>
          <w:b/>
          <w:sz w:val="24"/>
          <w:szCs w:val="24"/>
          <w:u w:val="single"/>
        </w:rPr>
        <w:t>2021</w:t>
      </w:r>
      <w:r>
        <w:rPr>
          <w:b/>
          <w:sz w:val="24"/>
          <w:szCs w:val="24"/>
          <w:u w:val="single"/>
        </w:rPr>
        <w:t xml:space="preserve"> </w:t>
      </w:r>
      <w:r w:rsidR="00A25C79" w:rsidRPr="004252F6">
        <w:rPr>
          <w:b/>
          <w:sz w:val="24"/>
          <w:szCs w:val="24"/>
          <w:u w:val="single"/>
        </w:rPr>
        <w:t xml:space="preserve"> 7:30pm</w:t>
      </w:r>
      <w:proofErr w:type="gramEnd"/>
    </w:p>
    <w:p w14:paraId="19901F8F" w14:textId="68415348" w:rsidR="00A25C79" w:rsidRDefault="00BD403B" w:rsidP="00A25C79">
      <w:pPr>
        <w:spacing w:after="0"/>
        <w:jc w:val="both"/>
        <w:rPr>
          <w:b/>
          <w:sz w:val="24"/>
          <w:szCs w:val="24"/>
        </w:rPr>
      </w:pPr>
      <w:r>
        <w:rPr>
          <w:b/>
          <w:sz w:val="24"/>
          <w:szCs w:val="24"/>
        </w:rPr>
        <w:t>Virtual only</w:t>
      </w:r>
      <w:r w:rsidR="004024B9">
        <w:rPr>
          <w:b/>
          <w:sz w:val="24"/>
          <w:szCs w:val="24"/>
        </w:rPr>
        <w:t xml:space="preserve"> </w:t>
      </w:r>
    </w:p>
    <w:p w14:paraId="49175F1B" w14:textId="77777777" w:rsidR="00023088" w:rsidRPr="00271115" w:rsidRDefault="00954BF2" w:rsidP="00E80A1A">
      <w:pPr>
        <w:spacing w:after="0"/>
        <w:rPr>
          <w:b/>
          <w:sz w:val="24"/>
          <w:szCs w:val="24"/>
          <w:u w:val="single"/>
        </w:rPr>
      </w:pPr>
      <w:r w:rsidRPr="00271115">
        <w:rPr>
          <w:b/>
          <w:sz w:val="24"/>
          <w:szCs w:val="24"/>
          <w:u w:val="single"/>
        </w:rPr>
        <w:t xml:space="preserve">*Planning for Transition:  Why it is Vital </w:t>
      </w:r>
      <w:r w:rsidR="00F80895" w:rsidRPr="00271115">
        <w:rPr>
          <w:b/>
          <w:sz w:val="24"/>
          <w:szCs w:val="24"/>
          <w:u w:val="single"/>
        </w:rPr>
        <w:t>for your Student’s Future</w:t>
      </w:r>
    </w:p>
    <w:p w14:paraId="20A86474" w14:textId="77777777" w:rsidR="00F80895" w:rsidRPr="00271115" w:rsidRDefault="00F80895" w:rsidP="00023088">
      <w:pPr>
        <w:spacing w:after="0"/>
        <w:jc w:val="both"/>
        <w:rPr>
          <w:sz w:val="24"/>
          <w:szCs w:val="24"/>
        </w:rPr>
      </w:pPr>
      <w:r w:rsidRPr="00271115">
        <w:rPr>
          <w:sz w:val="24"/>
          <w:szCs w:val="24"/>
        </w:rPr>
        <w:t>The transition planning process is evaluating the student’s skills, abilities, strengths, challenges, and preferences to envision their life after leaving school.  Planning involves setting goals for the student to strive toward and identifying the needs for support.  Carrying out the transition plan can begin and should be a part of the students’ Individualized Educational Plan (IEP).  Students and families must be actively involved in the transition planning process as early as possible and keep it moving forward.  This presentation discusses the importance of planning, the steps necessary to plan, and provides hands-on tools to put a plan in place.</w:t>
      </w:r>
    </w:p>
    <w:p w14:paraId="77228137" w14:textId="69C36FD7" w:rsidR="00936948" w:rsidRDefault="00936948" w:rsidP="00936948">
      <w:pPr>
        <w:spacing w:after="0"/>
        <w:rPr>
          <w:sz w:val="24"/>
          <w:szCs w:val="24"/>
        </w:rPr>
      </w:pPr>
      <w:r w:rsidRPr="00271115">
        <w:rPr>
          <w:b/>
          <w:sz w:val="24"/>
          <w:szCs w:val="24"/>
          <w:u w:val="single"/>
        </w:rPr>
        <w:t>RSVP:</w:t>
      </w:r>
      <w:r w:rsidRPr="00271115">
        <w:rPr>
          <w:b/>
          <w:sz w:val="24"/>
          <w:szCs w:val="24"/>
        </w:rPr>
        <w:t xml:space="preserve">  </w:t>
      </w:r>
      <w:r w:rsidR="00A25C79" w:rsidRPr="00A569F2">
        <w:rPr>
          <w:sz w:val="24"/>
          <w:szCs w:val="24"/>
        </w:rPr>
        <w:t xml:space="preserve">Roger Askins, Transition Coordinator, (973) 564-7130, ext. 379, </w:t>
      </w:r>
      <w:hyperlink r:id="rId9" w:history="1">
        <w:r w:rsidR="004024B9" w:rsidRPr="000A7E02">
          <w:rPr>
            <w:rStyle w:val="Hyperlink"/>
            <w:sz w:val="24"/>
            <w:szCs w:val="24"/>
          </w:rPr>
          <w:t>roger.askins@millburn.org</w:t>
        </w:r>
      </w:hyperlink>
    </w:p>
    <w:p w14:paraId="01C41B56" w14:textId="77777777" w:rsidR="007C4E17" w:rsidRDefault="007C4E17" w:rsidP="00237304">
      <w:pPr>
        <w:spacing w:after="0"/>
        <w:jc w:val="both"/>
        <w:rPr>
          <w:b/>
          <w:sz w:val="24"/>
          <w:szCs w:val="24"/>
        </w:rPr>
      </w:pPr>
    </w:p>
    <w:p w14:paraId="0A0CA379" w14:textId="5AA597E8" w:rsidR="004024B9" w:rsidRDefault="003C32FD" w:rsidP="00237304">
      <w:pPr>
        <w:spacing w:after="0"/>
        <w:jc w:val="both"/>
        <w:rPr>
          <w:b/>
          <w:sz w:val="24"/>
          <w:szCs w:val="24"/>
          <w:u w:val="single"/>
        </w:rPr>
      </w:pPr>
      <w:r>
        <w:rPr>
          <w:b/>
          <w:sz w:val="24"/>
          <w:szCs w:val="24"/>
          <w:u w:val="single"/>
        </w:rPr>
        <w:t>Novem</w:t>
      </w:r>
      <w:r w:rsidR="004024B9">
        <w:rPr>
          <w:b/>
          <w:sz w:val="24"/>
          <w:szCs w:val="24"/>
          <w:u w:val="single"/>
        </w:rPr>
        <w:t>ber 18</w:t>
      </w:r>
      <w:r w:rsidR="00934C8B">
        <w:rPr>
          <w:b/>
          <w:sz w:val="24"/>
          <w:szCs w:val="24"/>
          <w:u w:val="single"/>
          <w:vertAlign w:val="superscript"/>
        </w:rPr>
        <w:t xml:space="preserve">, </w:t>
      </w:r>
      <w:r w:rsidR="00934C8B">
        <w:rPr>
          <w:b/>
          <w:sz w:val="24"/>
          <w:szCs w:val="24"/>
          <w:u w:val="single"/>
        </w:rPr>
        <w:t>2021</w:t>
      </w:r>
      <w:r w:rsidR="004024B9">
        <w:rPr>
          <w:b/>
          <w:sz w:val="24"/>
          <w:szCs w:val="24"/>
          <w:u w:val="single"/>
        </w:rPr>
        <w:t xml:space="preserve"> 7:30pm </w:t>
      </w:r>
    </w:p>
    <w:p w14:paraId="1A88EC3D" w14:textId="2D24D3EA" w:rsidR="002B39A4" w:rsidRPr="001333E4" w:rsidRDefault="00BD403B" w:rsidP="00237304">
      <w:pPr>
        <w:spacing w:after="0"/>
        <w:jc w:val="both"/>
        <w:rPr>
          <w:b/>
          <w:sz w:val="24"/>
          <w:szCs w:val="24"/>
        </w:rPr>
      </w:pPr>
      <w:r>
        <w:rPr>
          <w:b/>
          <w:sz w:val="24"/>
          <w:szCs w:val="24"/>
        </w:rPr>
        <w:t>Virtual only</w:t>
      </w:r>
    </w:p>
    <w:p w14:paraId="3DE61F0F" w14:textId="77777777" w:rsidR="004024B9" w:rsidRPr="0011205E" w:rsidRDefault="004024B9" w:rsidP="004024B9">
      <w:pPr>
        <w:spacing w:after="0"/>
        <w:jc w:val="both"/>
        <w:rPr>
          <w:b/>
          <w:sz w:val="24"/>
          <w:szCs w:val="24"/>
          <w:u w:val="single"/>
        </w:rPr>
      </w:pPr>
      <w:r w:rsidRPr="0011205E">
        <w:rPr>
          <w:b/>
          <w:sz w:val="24"/>
          <w:szCs w:val="24"/>
          <w:u w:val="single"/>
        </w:rPr>
        <w:t>*SSI and Medicaid:  How to Apply and Why You Need To Do So</w:t>
      </w:r>
    </w:p>
    <w:p w14:paraId="40426115" w14:textId="77777777" w:rsidR="004024B9" w:rsidRDefault="004024B9" w:rsidP="004024B9">
      <w:pPr>
        <w:spacing w:after="0"/>
        <w:jc w:val="both"/>
        <w:rPr>
          <w:sz w:val="24"/>
          <w:szCs w:val="24"/>
        </w:rPr>
      </w:pPr>
      <w:r w:rsidRPr="0011205E">
        <w:rPr>
          <w:sz w:val="24"/>
          <w:szCs w:val="24"/>
        </w:rPr>
        <w:t xml:space="preserve">There are many different ways to initiate the Medicaid eligibility process, and it is important to make sure you have all of the necessary information.  This workshop will help parents and caregivers understand how to access health care services for their loved one with Intellectual/Developmental Disabilities (I/DD) from the current health care system.  </w:t>
      </w:r>
    </w:p>
    <w:p w14:paraId="4D934C47" w14:textId="77777777" w:rsidR="004024B9" w:rsidRPr="0011205E" w:rsidRDefault="004024B9" w:rsidP="004024B9">
      <w:pPr>
        <w:spacing w:after="0"/>
        <w:jc w:val="both"/>
        <w:rPr>
          <w:sz w:val="24"/>
          <w:szCs w:val="24"/>
        </w:rPr>
      </w:pPr>
      <w:r w:rsidRPr="001E0EEF">
        <w:rPr>
          <w:b/>
          <w:sz w:val="24"/>
          <w:szCs w:val="24"/>
          <w:u w:val="single"/>
        </w:rPr>
        <w:t>PLEASE NOTE:</w:t>
      </w:r>
      <w:r w:rsidRPr="0011205E">
        <w:rPr>
          <w:sz w:val="24"/>
          <w:szCs w:val="24"/>
        </w:rPr>
        <w:t xml:space="preserve">  Medicaid is </w:t>
      </w:r>
      <w:r>
        <w:rPr>
          <w:sz w:val="24"/>
          <w:szCs w:val="24"/>
        </w:rPr>
        <w:t xml:space="preserve">required </w:t>
      </w:r>
      <w:r w:rsidRPr="0011205E">
        <w:rPr>
          <w:sz w:val="24"/>
          <w:szCs w:val="24"/>
        </w:rPr>
        <w:t>to receive any adult services from the Division of Developmental Disabilities (DDD) after graduation from high school.</w:t>
      </w:r>
    </w:p>
    <w:p w14:paraId="2201705D" w14:textId="6A78B3AF" w:rsidR="004024B9" w:rsidRPr="006F51CA" w:rsidRDefault="004024B9" w:rsidP="00237304">
      <w:pPr>
        <w:spacing w:after="0"/>
        <w:jc w:val="both"/>
        <w:rPr>
          <w:sz w:val="24"/>
          <w:szCs w:val="24"/>
        </w:rPr>
      </w:pPr>
      <w:r w:rsidRPr="0011205E">
        <w:rPr>
          <w:b/>
          <w:sz w:val="24"/>
          <w:szCs w:val="24"/>
          <w:u w:val="single"/>
        </w:rPr>
        <w:t>RSVP:</w:t>
      </w:r>
      <w:r w:rsidR="006F51CA">
        <w:rPr>
          <w:sz w:val="24"/>
          <w:szCs w:val="24"/>
        </w:rPr>
        <w:t xml:space="preserve">  Jodi Goldstein </w:t>
      </w:r>
      <w:r w:rsidR="00855932">
        <w:rPr>
          <w:sz w:val="24"/>
          <w:szCs w:val="24"/>
        </w:rPr>
        <w:t>jgoldstein@westorangeschools.org</w:t>
      </w:r>
    </w:p>
    <w:p w14:paraId="2600498C" w14:textId="77777777" w:rsidR="007C4E17" w:rsidRDefault="007C4E17" w:rsidP="00237304">
      <w:pPr>
        <w:spacing w:after="0"/>
        <w:jc w:val="both"/>
        <w:rPr>
          <w:rStyle w:val="Hyperlink"/>
          <w:sz w:val="24"/>
          <w:szCs w:val="24"/>
        </w:rPr>
      </w:pPr>
    </w:p>
    <w:p w14:paraId="48EB7F6C" w14:textId="302C25A1" w:rsidR="003C32FD" w:rsidRDefault="006F51CA" w:rsidP="00855932">
      <w:pPr>
        <w:spacing w:after="0"/>
        <w:jc w:val="both"/>
        <w:rPr>
          <w:b/>
          <w:sz w:val="24"/>
          <w:szCs w:val="24"/>
          <w:u w:val="single"/>
        </w:rPr>
      </w:pPr>
      <w:r>
        <w:rPr>
          <w:b/>
          <w:sz w:val="24"/>
          <w:szCs w:val="24"/>
          <w:u w:val="single"/>
        </w:rPr>
        <w:t>December 16</w:t>
      </w:r>
      <w:r w:rsidR="00934C8B">
        <w:rPr>
          <w:b/>
          <w:sz w:val="24"/>
          <w:szCs w:val="24"/>
          <w:u w:val="single"/>
          <w:vertAlign w:val="superscript"/>
        </w:rPr>
        <w:t xml:space="preserve">, </w:t>
      </w:r>
      <w:r w:rsidR="00934C8B">
        <w:rPr>
          <w:b/>
          <w:sz w:val="24"/>
          <w:szCs w:val="24"/>
          <w:u w:val="single"/>
        </w:rPr>
        <w:t>2021</w:t>
      </w:r>
      <w:r>
        <w:rPr>
          <w:b/>
          <w:sz w:val="24"/>
          <w:szCs w:val="24"/>
          <w:u w:val="single"/>
        </w:rPr>
        <w:t xml:space="preserve"> 7:30pm</w:t>
      </w:r>
      <w:r w:rsidR="00855932">
        <w:rPr>
          <w:b/>
          <w:sz w:val="24"/>
          <w:szCs w:val="24"/>
          <w:u w:val="single"/>
        </w:rPr>
        <w:t xml:space="preserve"> </w:t>
      </w:r>
      <w:r w:rsidR="002B39A4">
        <w:rPr>
          <w:b/>
          <w:sz w:val="24"/>
          <w:szCs w:val="24"/>
          <w:u w:val="single"/>
        </w:rPr>
        <w:t xml:space="preserve"> </w:t>
      </w:r>
    </w:p>
    <w:p w14:paraId="6451AAB1" w14:textId="0D84312C" w:rsidR="00855932" w:rsidRDefault="00855932" w:rsidP="00855932">
      <w:pPr>
        <w:spacing w:after="0"/>
        <w:jc w:val="both"/>
        <w:rPr>
          <w:b/>
          <w:sz w:val="24"/>
          <w:szCs w:val="24"/>
        </w:rPr>
      </w:pPr>
      <w:r w:rsidRPr="0011205E">
        <w:rPr>
          <w:b/>
          <w:sz w:val="24"/>
          <w:szCs w:val="24"/>
        </w:rPr>
        <w:t xml:space="preserve">Union County Educational Services Commission Central Offices, (UCESC)  </w:t>
      </w:r>
    </w:p>
    <w:p w14:paraId="2C0E2716" w14:textId="0961E73A" w:rsidR="00855932" w:rsidRPr="0011205E" w:rsidRDefault="00855932" w:rsidP="00855932">
      <w:pPr>
        <w:spacing w:after="0"/>
        <w:jc w:val="both"/>
        <w:rPr>
          <w:b/>
          <w:sz w:val="24"/>
          <w:szCs w:val="24"/>
        </w:rPr>
      </w:pPr>
      <w:r w:rsidRPr="0011205E">
        <w:rPr>
          <w:b/>
          <w:sz w:val="24"/>
          <w:szCs w:val="24"/>
        </w:rPr>
        <w:t xml:space="preserve">45 Cardinal Drive, 2nd Floor, Westfield, NJ </w:t>
      </w:r>
      <w:proofErr w:type="gramStart"/>
      <w:r w:rsidRPr="0011205E">
        <w:rPr>
          <w:b/>
          <w:sz w:val="24"/>
          <w:szCs w:val="24"/>
        </w:rPr>
        <w:t>07090</w:t>
      </w:r>
      <w:r w:rsidR="002B39A4">
        <w:rPr>
          <w:b/>
          <w:sz w:val="24"/>
          <w:szCs w:val="24"/>
        </w:rPr>
        <w:t xml:space="preserve">  Online</w:t>
      </w:r>
      <w:proofErr w:type="gramEnd"/>
      <w:r w:rsidR="002B39A4">
        <w:rPr>
          <w:b/>
          <w:sz w:val="24"/>
          <w:szCs w:val="24"/>
        </w:rPr>
        <w:t xml:space="preserve"> option available as well.  </w:t>
      </w:r>
    </w:p>
    <w:p w14:paraId="4B63BFED" w14:textId="77777777" w:rsidR="00675824" w:rsidRPr="00675824" w:rsidRDefault="00675824" w:rsidP="00675824">
      <w:pPr>
        <w:spacing w:after="0"/>
        <w:jc w:val="both"/>
        <w:rPr>
          <w:b/>
          <w:sz w:val="24"/>
          <w:szCs w:val="24"/>
          <w:u w:val="single"/>
        </w:rPr>
      </w:pPr>
      <w:r w:rsidRPr="00675824">
        <w:rPr>
          <w:b/>
          <w:sz w:val="24"/>
          <w:szCs w:val="24"/>
          <w:u w:val="single"/>
        </w:rPr>
        <w:t>*Guardianship and Supported Decision Making:  Just the Basics</w:t>
      </w:r>
    </w:p>
    <w:p w14:paraId="4CC6BDF0" w14:textId="77777777" w:rsidR="00675824" w:rsidRPr="00675824" w:rsidRDefault="00675824" w:rsidP="00675824">
      <w:pPr>
        <w:spacing w:after="0"/>
        <w:jc w:val="both"/>
        <w:rPr>
          <w:sz w:val="24"/>
          <w:szCs w:val="24"/>
        </w:rPr>
      </w:pPr>
      <w:r w:rsidRPr="00675824">
        <w:rPr>
          <w:sz w:val="24"/>
          <w:szCs w:val="24"/>
        </w:rPr>
        <w:t xml:space="preserve">Guardianship can be a valuable tool that can be used to protect individuals who </w:t>
      </w:r>
      <w:proofErr w:type="gramStart"/>
      <w:r w:rsidRPr="00675824">
        <w:rPr>
          <w:sz w:val="24"/>
          <w:szCs w:val="24"/>
        </w:rPr>
        <w:t>don’t</w:t>
      </w:r>
      <w:proofErr w:type="gramEnd"/>
      <w:r w:rsidRPr="00675824">
        <w:rPr>
          <w:sz w:val="24"/>
          <w:szCs w:val="24"/>
        </w:rPr>
        <w:t xml:space="preserve"> or no longer possess the ability to make appropriate personal or financial decisions for themselves.  This workshop will help parents and caregivers understand the guardianship process, levels of guardianship, and alternatives to guardianship.  </w:t>
      </w:r>
    </w:p>
    <w:p w14:paraId="7F718E07" w14:textId="77253BEC" w:rsidR="00675824" w:rsidRDefault="00675824" w:rsidP="00675824">
      <w:pPr>
        <w:spacing w:after="0"/>
        <w:jc w:val="both"/>
        <w:rPr>
          <w:rStyle w:val="Hyperlink"/>
          <w:sz w:val="24"/>
          <w:szCs w:val="24"/>
        </w:rPr>
      </w:pPr>
      <w:r w:rsidRPr="00675824">
        <w:rPr>
          <w:b/>
          <w:sz w:val="24"/>
          <w:szCs w:val="24"/>
          <w:u w:val="single"/>
        </w:rPr>
        <w:t>RSVP:</w:t>
      </w:r>
      <w:r w:rsidRPr="00675824">
        <w:rPr>
          <w:sz w:val="24"/>
          <w:szCs w:val="24"/>
        </w:rPr>
        <w:t xml:space="preserve"> </w:t>
      </w:r>
      <w:r w:rsidR="003E1880">
        <w:rPr>
          <w:sz w:val="24"/>
          <w:szCs w:val="24"/>
        </w:rPr>
        <w:t>Josh Bornstein</w:t>
      </w:r>
      <w:r w:rsidR="0012489C">
        <w:rPr>
          <w:sz w:val="24"/>
          <w:szCs w:val="24"/>
        </w:rPr>
        <w:t xml:space="preserve"> </w:t>
      </w:r>
      <w:r w:rsidR="00855932" w:rsidRPr="0011205E">
        <w:rPr>
          <w:sz w:val="24"/>
          <w:szCs w:val="24"/>
        </w:rPr>
        <w:t>jbornstein@ucesc.org</w:t>
      </w:r>
    </w:p>
    <w:p w14:paraId="4262ADAF" w14:textId="77777777" w:rsidR="007C4E17" w:rsidRDefault="007C4E17" w:rsidP="00675824">
      <w:pPr>
        <w:spacing w:after="0"/>
        <w:jc w:val="both"/>
        <w:rPr>
          <w:rStyle w:val="Hyperlink"/>
          <w:sz w:val="24"/>
          <w:szCs w:val="24"/>
        </w:rPr>
      </w:pPr>
    </w:p>
    <w:p w14:paraId="5EADF840" w14:textId="666F6141" w:rsidR="00C615ED" w:rsidRDefault="00934C8B" w:rsidP="00C615ED">
      <w:pPr>
        <w:spacing w:after="0"/>
        <w:jc w:val="both"/>
        <w:rPr>
          <w:sz w:val="24"/>
          <w:szCs w:val="24"/>
        </w:rPr>
      </w:pPr>
      <w:r>
        <w:rPr>
          <w:b/>
          <w:sz w:val="24"/>
          <w:szCs w:val="24"/>
          <w:u w:val="single"/>
        </w:rPr>
        <w:t>January 20, 2022</w:t>
      </w:r>
    </w:p>
    <w:p w14:paraId="3684C71D" w14:textId="77777777" w:rsidR="008B0A45" w:rsidRDefault="008B0A45" w:rsidP="008B0A45">
      <w:pPr>
        <w:spacing w:after="0"/>
        <w:jc w:val="both"/>
        <w:rPr>
          <w:b/>
          <w:sz w:val="24"/>
          <w:szCs w:val="24"/>
        </w:rPr>
      </w:pPr>
      <w:r w:rsidRPr="004252F6">
        <w:rPr>
          <w:b/>
          <w:sz w:val="24"/>
          <w:szCs w:val="24"/>
        </w:rPr>
        <w:t>Hosted by Linden Public Schools</w:t>
      </w:r>
      <w:r>
        <w:rPr>
          <w:b/>
          <w:sz w:val="24"/>
          <w:szCs w:val="24"/>
        </w:rPr>
        <w:t xml:space="preserve"> (LPS), </w:t>
      </w:r>
      <w:r w:rsidRPr="004252F6">
        <w:rPr>
          <w:b/>
          <w:sz w:val="24"/>
          <w:szCs w:val="24"/>
        </w:rPr>
        <w:t>Held at the Academy of Excellence (fo</w:t>
      </w:r>
      <w:r>
        <w:rPr>
          <w:b/>
          <w:sz w:val="24"/>
          <w:szCs w:val="24"/>
        </w:rPr>
        <w:t>rmally known as St. Elizabeth)</w:t>
      </w:r>
    </w:p>
    <w:p w14:paraId="1ED7865F" w14:textId="061A2A8E" w:rsidR="008B0A45" w:rsidRDefault="008B0A45" w:rsidP="008B0A45">
      <w:pPr>
        <w:spacing w:after="0"/>
        <w:jc w:val="both"/>
        <w:rPr>
          <w:b/>
          <w:sz w:val="24"/>
          <w:szCs w:val="24"/>
        </w:rPr>
      </w:pPr>
      <w:r w:rsidRPr="004252F6">
        <w:rPr>
          <w:b/>
          <w:sz w:val="24"/>
          <w:szCs w:val="24"/>
        </w:rPr>
        <w:t xml:space="preserve">170 </w:t>
      </w:r>
      <w:proofErr w:type="spellStart"/>
      <w:r w:rsidRPr="004252F6">
        <w:rPr>
          <w:b/>
          <w:sz w:val="24"/>
          <w:szCs w:val="24"/>
        </w:rPr>
        <w:t>Hussa</w:t>
      </w:r>
      <w:proofErr w:type="spellEnd"/>
      <w:r w:rsidRPr="004252F6">
        <w:rPr>
          <w:b/>
          <w:sz w:val="24"/>
          <w:szCs w:val="24"/>
        </w:rPr>
        <w:t xml:space="preserve"> Street, Linden, NJ  </w:t>
      </w:r>
      <w:proofErr w:type="gramStart"/>
      <w:r w:rsidRPr="004252F6">
        <w:rPr>
          <w:b/>
          <w:sz w:val="24"/>
          <w:szCs w:val="24"/>
        </w:rPr>
        <w:t>07036</w:t>
      </w:r>
      <w:r w:rsidR="002B39A4">
        <w:rPr>
          <w:b/>
          <w:sz w:val="24"/>
          <w:szCs w:val="24"/>
        </w:rPr>
        <w:t xml:space="preserve">  Online</w:t>
      </w:r>
      <w:proofErr w:type="gramEnd"/>
      <w:r w:rsidR="002B39A4">
        <w:rPr>
          <w:b/>
          <w:sz w:val="24"/>
          <w:szCs w:val="24"/>
        </w:rPr>
        <w:t xml:space="preserve"> option available as well.  </w:t>
      </w:r>
    </w:p>
    <w:p w14:paraId="6C846239" w14:textId="77777777" w:rsidR="008B0A45" w:rsidRPr="00271115" w:rsidRDefault="008B0A45" w:rsidP="008B0A45">
      <w:pPr>
        <w:spacing w:after="0"/>
        <w:jc w:val="both"/>
        <w:rPr>
          <w:b/>
          <w:sz w:val="24"/>
          <w:szCs w:val="24"/>
          <w:u w:val="single"/>
        </w:rPr>
      </w:pPr>
      <w:r>
        <w:rPr>
          <w:b/>
          <w:sz w:val="24"/>
          <w:szCs w:val="24"/>
          <w:u w:val="single"/>
        </w:rPr>
        <w:t>*</w:t>
      </w:r>
      <w:r w:rsidRPr="00271115">
        <w:rPr>
          <w:b/>
          <w:sz w:val="24"/>
          <w:szCs w:val="24"/>
          <w:u w:val="single"/>
        </w:rPr>
        <w:t>Accessing Services and ‘Natural Supports’</w:t>
      </w:r>
    </w:p>
    <w:p w14:paraId="2DB91028" w14:textId="77777777" w:rsidR="008B0A45" w:rsidRPr="00271115" w:rsidRDefault="008B0A45" w:rsidP="008B0A45">
      <w:pPr>
        <w:spacing w:after="0"/>
        <w:jc w:val="both"/>
        <w:rPr>
          <w:sz w:val="24"/>
          <w:szCs w:val="24"/>
        </w:rPr>
      </w:pPr>
      <w:r w:rsidRPr="00271115">
        <w:rPr>
          <w:sz w:val="24"/>
          <w:szCs w:val="24"/>
        </w:rPr>
        <w:t xml:space="preserve">Everyone has a right to be involved in </w:t>
      </w:r>
      <w:proofErr w:type="gramStart"/>
      <w:r w:rsidRPr="00271115">
        <w:rPr>
          <w:sz w:val="24"/>
          <w:szCs w:val="24"/>
        </w:rPr>
        <w:t>their</w:t>
      </w:r>
      <w:proofErr w:type="gramEnd"/>
      <w:r w:rsidRPr="00271115">
        <w:rPr>
          <w:sz w:val="24"/>
          <w:szCs w:val="24"/>
        </w:rPr>
        <w:t xml:space="preserve"> community.  There are many supports for people with disabilities to help them do just that.  This workshop will discuss services for accessing the community and will provide hands-on tools for helping students to obtain natural supports in the community.  It will also include conversations on how to navigate some of the challenges associated with accessing services.  </w:t>
      </w:r>
    </w:p>
    <w:p w14:paraId="7CC8B6DE" w14:textId="6BF89581" w:rsidR="001210F8" w:rsidRPr="008B0A45" w:rsidRDefault="008B0A45" w:rsidP="00D25780">
      <w:pPr>
        <w:spacing w:after="0"/>
        <w:jc w:val="both"/>
        <w:rPr>
          <w:sz w:val="24"/>
          <w:szCs w:val="24"/>
        </w:rPr>
      </w:pPr>
      <w:r w:rsidRPr="00271115">
        <w:rPr>
          <w:b/>
          <w:sz w:val="24"/>
          <w:szCs w:val="24"/>
          <w:u w:val="single"/>
        </w:rPr>
        <w:t>RSVP</w:t>
      </w:r>
      <w:r w:rsidRPr="00271115">
        <w:rPr>
          <w:b/>
          <w:sz w:val="24"/>
          <w:szCs w:val="24"/>
        </w:rPr>
        <w:t xml:space="preserve">: </w:t>
      </w:r>
      <w:r>
        <w:rPr>
          <w:sz w:val="24"/>
          <w:szCs w:val="24"/>
        </w:rPr>
        <w:t xml:space="preserve">Celia </w:t>
      </w:r>
      <w:proofErr w:type="spellStart"/>
      <w:r>
        <w:rPr>
          <w:sz w:val="24"/>
          <w:szCs w:val="24"/>
        </w:rPr>
        <w:t>Dipolvere</w:t>
      </w:r>
      <w:proofErr w:type="spellEnd"/>
      <w:r>
        <w:rPr>
          <w:sz w:val="24"/>
          <w:szCs w:val="24"/>
        </w:rPr>
        <w:t xml:space="preserve"> cdipolvere@lindenps.org</w:t>
      </w:r>
    </w:p>
    <w:p w14:paraId="3B1C6BD8" w14:textId="77777777" w:rsidR="007C4E17" w:rsidRDefault="007C4E17" w:rsidP="00D25780">
      <w:pPr>
        <w:spacing w:after="0"/>
        <w:jc w:val="both"/>
        <w:rPr>
          <w:b/>
          <w:sz w:val="24"/>
          <w:szCs w:val="24"/>
          <w:u w:val="single"/>
        </w:rPr>
      </w:pPr>
    </w:p>
    <w:p w14:paraId="4C62076C" w14:textId="3DBA5C1B" w:rsidR="00A25C79" w:rsidRDefault="008B0A45" w:rsidP="00D25780">
      <w:pPr>
        <w:spacing w:after="0"/>
        <w:jc w:val="both"/>
        <w:rPr>
          <w:b/>
          <w:sz w:val="24"/>
          <w:szCs w:val="24"/>
          <w:u w:val="single"/>
        </w:rPr>
      </w:pPr>
      <w:r>
        <w:rPr>
          <w:b/>
          <w:sz w:val="24"/>
          <w:szCs w:val="24"/>
          <w:u w:val="single"/>
        </w:rPr>
        <w:t>February 17</w:t>
      </w:r>
      <w:r w:rsidR="00934C8B">
        <w:rPr>
          <w:b/>
          <w:sz w:val="24"/>
          <w:szCs w:val="24"/>
          <w:u w:val="single"/>
        </w:rPr>
        <w:t>, 2022</w:t>
      </w:r>
      <w:r>
        <w:rPr>
          <w:b/>
          <w:sz w:val="24"/>
          <w:szCs w:val="24"/>
          <w:u w:val="single"/>
        </w:rPr>
        <w:t xml:space="preserve"> at 7:30 pm</w:t>
      </w:r>
    </w:p>
    <w:p w14:paraId="5A89B40B" w14:textId="0486998B" w:rsidR="008B0A45" w:rsidRDefault="00934C8B" w:rsidP="008B0A45">
      <w:pPr>
        <w:spacing w:after="0"/>
        <w:jc w:val="both"/>
        <w:rPr>
          <w:rStyle w:val="Hyperlink"/>
          <w:b/>
          <w:color w:val="auto"/>
          <w:sz w:val="24"/>
          <w:szCs w:val="24"/>
          <w:u w:val="none"/>
        </w:rPr>
      </w:pPr>
      <w:r>
        <w:rPr>
          <w:rStyle w:val="Hyperlink"/>
          <w:b/>
          <w:color w:val="auto"/>
          <w:sz w:val="24"/>
          <w:szCs w:val="24"/>
          <w:u w:val="none"/>
        </w:rPr>
        <w:t>Virtual Only</w:t>
      </w:r>
    </w:p>
    <w:p w14:paraId="6E9FD27E" w14:textId="77777777" w:rsidR="008B0A45" w:rsidRPr="00271115" w:rsidRDefault="008B0A45" w:rsidP="008B0A45">
      <w:pPr>
        <w:spacing w:after="0"/>
        <w:jc w:val="both"/>
        <w:rPr>
          <w:b/>
          <w:sz w:val="24"/>
          <w:szCs w:val="24"/>
          <w:u w:val="single"/>
        </w:rPr>
      </w:pPr>
      <w:r w:rsidRPr="00271115">
        <w:rPr>
          <w:b/>
          <w:sz w:val="24"/>
          <w:szCs w:val="24"/>
          <w:u w:val="single"/>
        </w:rPr>
        <w:t xml:space="preserve">*Yes, Your Child Can Work!  Working Toward Employment for People </w:t>
      </w:r>
      <w:proofErr w:type="gramStart"/>
      <w:r w:rsidRPr="00271115">
        <w:rPr>
          <w:b/>
          <w:sz w:val="24"/>
          <w:szCs w:val="24"/>
          <w:u w:val="single"/>
        </w:rPr>
        <w:t>With</w:t>
      </w:r>
      <w:proofErr w:type="gramEnd"/>
      <w:r w:rsidRPr="00271115">
        <w:rPr>
          <w:b/>
          <w:sz w:val="24"/>
          <w:szCs w:val="24"/>
          <w:u w:val="single"/>
        </w:rPr>
        <w:t xml:space="preserve"> I/DD</w:t>
      </w:r>
    </w:p>
    <w:p w14:paraId="045B2D54" w14:textId="77777777" w:rsidR="008B0A45" w:rsidRPr="00271115" w:rsidRDefault="008B0A45" w:rsidP="008B0A45">
      <w:pPr>
        <w:spacing w:after="0"/>
        <w:jc w:val="both"/>
        <w:rPr>
          <w:sz w:val="24"/>
          <w:szCs w:val="24"/>
        </w:rPr>
      </w:pPr>
      <w:r w:rsidRPr="00271115">
        <w:rPr>
          <w:sz w:val="24"/>
          <w:szCs w:val="24"/>
        </w:rPr>
        <w:t xml:space="preserve">For many people, a job is something that helps define who they are.  It gives us a meaningful place to go every day, a way to explore our interests, a means of earning money, and a way to be a part of our community.  This workshop will discuss different employment options available to individuals with intellectual and developmental disabilities and hands-on tools for preparing students for employment.  </w:t>
      </w:r>
    </w:p>
    <w:p w14:paraId="5708543F" w14:textId="77777777" w:rsidR="008B0A45" w:rsidRPr="00C615ED" w:rsidRDefault="008B0A45" w:rsidP="008B0A45">
      <w:pPr>
        <w:spacing w:after="0"/>
        <w:jc w:val="both"/>
        <w:rPr>
          <w:rStyle w:val="Hyperlink"/>
          <w:color w:val="auto"/>
          <w:sz w:val="24"/>
          <w:szCs w:val="24"/>
          <w:u w:val="none"/>
        </w:rPr>
      </w:pPr>
      <w:r w:rsidRPr="00C615ED">
        <w:rPr>
          <w:rStyle w:val="Hyperlink"/>
          <w:b/>
          <w:color w:val="auto"/>
          <w:sz w:val="24"/>
          <w:szCs w:val="24"/>
        </w:rPr>
        <w:t>RSVP:</w:t>
      </w:r>
      <w:r w:rsidRPr="00C615ED">
        <w:rPr>
          <w:rStyle w:val="Hyperlink"/>
          <w:color w:val="auto"/>
          <w:sz w:val="24"/>
          <w:szCs w:val="24"/>
          <w:u w:val="none"/>
        </w:rPr>
        <w:t xml:space="preserve">  Sarah McCulloh, Transition Coordinator, (908) 851-4431, smcculloh@twpunionschools.org</w:t>
      </w:r>
    </w:p>
    <w:p w14:paraId="06F51414" w14:textId="7B09F011" w:rsidR="008B0A45" w:rsidRPr="00271115" w:rsidRDefault="008B0A45" w:rsidP="008B0A45">
      <w:pPr>
        <w:spacing w:after="0"/>
        <w:jc w:val="both"/>
        <w:rPr>
          <w:sz w:val="24"/>
          <w:szCs w:val="24"/>
        </w:rPr>
      </w:pPr>
    </w:p>
    <w:p w14:paraId="2FBAC401" w14:textId="76906A5C" w:rsidR="00271115" w:rsidRDefault="00934C8B" w:rsidP="002F62DB">
      <w:pPr>
        <w:spacing w:after="0"/>
        <w:jc w:val="both"/>
        <w:rPr>
          <w:b/>
          <w:sz w:val="24"/>
          <w:szCs w:val="24"/>
          <w:u w:val="single"/>
        </w:rPr>
      </w:pPr>
      <w:r>
        <w:rPr>
          <w:b/>
          <w:sz w:val="24"/>
          <w:szCs w:val="24"/>
          <w:u w:val="single"/>
        </w:rPr>
        <w:t>May 19, 2022</w:t>
      </w:r>
      <w:r w:rsidR="0032212B">
        <w:rPr>
          <w:b/>
          <w:sz w:val="24"/>
          <w:szCs w:val="24"/>
          <w:u w:val="single"/>
        </w:rPr>
        <w:t xml:space="preserve"> at 7:30pm</w:t>
      </w:r>
    </w:p>
    <w:p w14:paraId="21860008" w14:textId="18ECA841" w:rsidR="003C32FD" w:rsidRDefault="003C32FD" w:rsidP="002F62DB">
      <w:pPr>
        <w:spacing w:after="0"/>
        <w:jc w:val="both"/>
        <w:rPr>
          <w:b/>
          <w:sz w:val="24"/>
          <w:szCs w:val="24"/>
        </w:rPr>
      </w:pPr>
      <w:r w:rsidRPr="004252F6">
        <w:rPr>
          <w:b/>
          <w:sz w:val="24"/>
          <w:szCs w:val="24"/>
        </w:rPr>
        <w:t xml:space="preserve">Governor Livingston High School IMC (library), 175 </w:t>
      </w:r>
      <w:proofErr w:type="spellStart"/>
      <w:r w:rsidRPr="004252F6">
        <w:rPr>
          <w:b/>
          <w:sz w:val="24"/>
          <w:szCs w:val="24"/>
        </w:rPr>
        <w:t>Watchung</w:t>
      </w:r>
      <w:proofErr w:type="spellEnd"/>
      <w:r w:rsidRPr="004252F6">
        <w:rPr>
          <w:b/>
          <w:sz w:val="24"/>
          <w:szCs w:val="24"/>
        </w:rPr>
        <w:t xml:space="preserve"> Blvd., Berkeley Heights, NJ 07922</w:t>
      </w:r>
      <w:r w:rsidR="002B39A4">
        <w:rPr>
          <w:b/>
          <w:sz w:val="24"/>
          <w:szCs w:val="24"/>
        </w:rPr>
        <w:t xml:space="preserve"> Online option available as well.  </w:t>
      </w:r>
    </w:p>
    <w:p w14:paraId="5196B37E" w14:textId="0374F4FD" w:rsidR="003C32FD" w:rsidRPr="00934C8B" w:rsidRDefault="003C32FD" w:rsidP="003C32FD">
      <w:pPr>
        <w:spacing w:after="0"/>
        <w:jc w:val="both"/>
        <w:rPr>
          <w:b/>
          <w:sz w:val="24"/>
          <w:szCs w:val="24"/>
        </w:rPr>
      </w:pPr>
      <w:r w:rsidRPr="00271115">
        <w:rPr>
          <w:b/>
          <w:sz w:val="24"/>
          <w:szCs w:val="24"/>
          <w:u w:val="single"/>
        </w:rPr>
        <w:t xml:space="preserve">*Yes, Your Child Can Work!  Working Toward Employment for People </w:t>
      </w:r>
      <w:proofErr w:type="gramStart"/>
      <w:r w:rsidRPr="00271115">
        <w:rPr>
          <w:b/>
          <w:sz w:val="24"/>
          <w:szCs w:val="24"/>
          <w:u w:val="single"/>
        </w:rPr>
        <w:t>With</w:t>
      </w:r>
      <w:proofErr w:type="gramEnd"/>
      <w:r w:rsidRPr="00271115">
        <w:rPr>
          <w:b/>
          <w:sz w:val="24"/>
          <w:szCs w:val="24"/>
          <w:u w:val="single"/>
        </w:rPr>
        <w:t xml:space="preserve"> I/DD</w:t>
      </w:r>
    </w:p>
    <w:p w14:paraId="1D70C4CA" w14:textId="77777777" w:rsidR="003C32FD" w:rsidRDefault="003C32FD" w:rsidP="003C32FD">
      <w:pPr>
        <w:spacing w:after="0"/>
        <w:jc w:val="both"/>
        <w:rPr>
          <w:sz w:val="24"/>
          <w:szCs w:val="24"/>
        </w:rPr>
      </w:pPr>
      <w:r w:rsidRPr="00271115">
        <w:rPr>
          <w:sz w:val="24"/>
          <w:szCs w:val="24"/>
        </w:rPr>
        <w:t xml:space="preserve">For many people, a job is something that helps define who they are.  It gives us a meaningful place to go every day, a way to explore our interests, a means of earning money, and a way to be a part of our community.  This </w:t>
      </w:r>
      <w:r w:rsidRPr="00271115">
        <w:rPr>
          <w:sz w:val="24"/>
          <w:szCs w:val="24"/>
        </w:rPr>
        <w:lastRenderedPageBreak/>
        <w:t xml:space="preserve">workshop will discuss different employment options available to individuals with intellectual and developmental disabilities and hands-on tools for preparing students for employment.  </w:t>
      </w:r>
    </w:p>
    <w:p w14:paraId="0AE580AC" w14:textId="77777777" w:rsidR="003C32FD" w:rsidRDefault="003C32FD" w:rsidP="003C32FD">
      <w:pPr>
        <w:spacing w:after="0"/>
        <w:jc w:val="both"/>
        <w:rPr>
          <w:sz w:val="24"/>
          <w:szCs w:val="24"/>
        </w:rPr>
      </w:pPr>
      <w:r w:rsidRPr="00271115">
        <w:rPr>
          <w:b/>
          <w:sz w:val="24"/>
          <w:szCs w:val="24"/>
          <w:u w:val="single"/>
        </w:rPr>
        <w:t>RSVP</w:t>
      </w:r>
      <w:r w:rsidRPr="00271115">
        <w:rPr>
          <w:b/>
          <w:sz w:val="24"/>
          <w:szCs w:val="24"/>
        </w:rPr>
        <w:t xml:space="preserve">: </w:t>
      </w:r>
      <w:r w:rsidRPr="00A569F2">
        <w:rPr>
          <w:sz w:val="24"/>
          <w:szCs w:val="24"/>
        </w:rPr>
        <w:t xml:space="preserve">Steve </w:t>
      </w:r>
      <w:proofErr w:type="spellStart"/>
      <w:r w:rsidRPr="00A569F2">
        <w:rPr>
          <w:sz w:val="24"/>
          <w:szCs w:val="24"/>
        </w:rPr>
        <w:t>Siebelts</w:t>
      </w:r>
      <w:proofErr w:type="spellEnd"/>
      <w:r w:rsidRPr="00A569F2">
        <w:rPr>
          <w:sz w:val="24"/>
          <w:szCs w:val="24"/>
        </w:rPr>
        <w:t xml:space="preserve">, Social Worker, Berkeley Heights Public Schools, (908) 464-3100 ext. 2413, </w:t>
      </w:r>
      <w:hyperlink r:id="rId10" w:history="1">
        <w:r w:rsidRPr="00D23CD3">
          <w:rPr>
            <w:rStyle w:val="Hyperlink"/>
            <w:sz w:val="24"/>
            <w:szCs w:val="24"/>
          </w:rPr>
          <w:t>ssiebelts@bhpsnj.org</w:t>
        </w:r>
      </w:hyperlink>
    </w:p>
    <w:p w14:paraId="4126C7F3" w14:textId="77777777" w:rsidR="003C32FD" w:rsidRPr="00271115" w:rsidRDefault="003C32FD" w:rsidP="003C32FD">
      <w:pPr>
        <w:spacing w:after="0"/>
        <w:jc w:val="both"/>
        <w:rPr>
          <w:sz w:val="24"/>
          <w:szCs w:val="24"/>
        </w:rPr>
      </w:pPr>
    </w:p>
    <w:p w14:paraId="68AEB0F6" w14:textId="77777777" w:rsidR="0032212B" w:rsidRDefault="0032212B" w:rsidP="002F62DB">
      <w:pPr>
        <w:spacing w:after="0"/>
        <w:jc w:val="both"/>
        <w:rPr>
          <w:b/>
          <w:sz w:val="24"/>
          <w:szCs w:val="24"/>
          <w:u w:val="single"/>
        </w:rPr>
      </w:pPr>
    </w:p>
    <w:p w14:paraId="1D4D5392" w14:textId="77777777" w:rsidR="00934C8B" w:rsidRDefault="00934C8B" w:rsidP="002F62DB">
      <w:pPr>
        <w:spacing w:after="0"/>
        <w:jc w:val="both"/>
        <w:rPr>
          <w:b/>
          <w:sz w:val="24"/>
          <w:szCs w:val="24"/>
          <w:u w:val="single"/>
        </w:rPr>
      </w:pPr>
    </w:p>
    <w:p w14:paraId="3A8BBD2A" w14:textId="77777777" w:rsidR="00934C8B" w:rsidRDefault="00934C8B" w:rsidP="002F62DB">
      <w:pPr>
        <w:spacing w:after="0"/>
        <w:jc w:val="both"/>
        <w:rPr>
          <w:b/>
          <w:sz w:val="24"/>
          <w:szCs w:val="24"/>
          <w:u w:val="single"/>
        </w:rPr>
      </w:pPr>
    </w:p>
    <w:p w14:paraId="1DE4C5C8" w14:textId="77777777" w:rsidR="00934C8B" w:rsidRDefault="00934C8B" w:rsidP="002F62DB">
      <w:pPr>
        <w:spacing w:after="0"/>
        <w:jc w:val="both"/>
        <w:rPr>
          <w:b/>
          <w:sz w:val="24"/>
          <w:szCs w:val="24"/>
          <w:u w:val="single"/>
        </w:rPr>
      </w:pPr>
    </w:p>
    <w:p w14:paraId="6C84551B" w14:textId="77777777" w:rsidR="00934C8B" w:rsidRDefault="00934C8B" w:rsidP="002F62DB">
      <w:pPr>
        <w:spacing w:after="0"/>
        <w:jc w:val="both"/>
        <w:rPr>
          <w:b/>
          <w:sz w:val="24"/>
          <w:szCs w:val="24"/>
          <w:u w:val="single"/>
        </w:rPr>
      </w:pPr>
    </w:p>
    <w:p w14:paraId="2BC1E9A4" w14:textId="77777777" w:rsidR="00934C8B" w:rsidRDefault="00934C8B" w:rsidP="002F62DB">
      <w:pPr>
        <w:spacing w:after="0"/>
        <w:jc w:val="both"/>
        <w:rPr>
          <w:b/>
          <w:sz w:val="24"/>
          <w:szCs w:val="24"/>
          <w:u w:val="single"/>
        </w:rPr>
      </w:pPr>
    </w:p>
    <w:p w14:paraId="492D03BB" w14:textId="77777777" w:rsidR="00934C8B" w:rsidRDefault="00934C8B" w:rsidP="002F62DB">
      <w:pPr>
        <w:spacing w:after="0"/>
        <w:jc w:val="both"/>
        <w:rPr>
          <w:b/>
          <w:sz w:val="24"/>
          <w:szCs w:val="24"/>
          <w:u w:val="single"/>
        </w:rPr>
      </w:pPr>
    </w:p>
    <w:p w14:paraId="5EF4FDE4" w14:textId="77777777" w:rsidR="00934C8B" w:rsidRDefault="00934C8B" w:rsidP="002F62DB">
      <w:pPr>
        <w:spacing w:after="0"/>
        <w:jc w:val="both"/>
        <w:rPr>
          <w:b/>
          <w:sz w:val="24"/>
          <w:szCs w:val="24"/>
          <w:u w:val="single"/>
        </w:rPr>
      </w:pPr>
    </w:p>
    <w:p w14:paraId="77BCEF50" w14:textId="77777777" w:rsidR="00934C8B" w:rsidRDefault="00934C8B" w:rsidP="002F62DB">
      <w:pPr>
        <w:spacing w:after="0"/>
        <w:jc w:val="both"/>
        <w:rPr>
          <w:b/>
          <w:sz w:val="24"/>
          <w:szCs w:val="24"/>
          <w:u w:val="single"/>
        </w:rPr>
      </w:pPr>
    </w:p>
    <w:p w14:paraId="784480BA" w14:textId="77777777" w:rsidR="00934C8B" w:rsidRPr="0032212B" w:rsidRDefault="00934C8B" w:rsidP="002F62DB">
      <w:pPr>
        <w:spacing w:after="0"/>
        <w:jc w:val="both"/>
        <w:rPr>
          <w:b/>
          <w:sz w:val="24"/>
          <w:szCs w:val="24"/>
          <w:u w:val="single"/>
        </w:rPr>
      </w:pPr>
    </w:p>
    <w:p w14:paraId="2AFE151C" w14:textId="77777777" w:rsidR="00A30672" w:rsidRDefault="00A30672" w:rsidP="006B6699">
      <w:pPr>
        <w:spacing w:after="0"/>
        <w:jc w:val="center"/>
        <w:rPr>
          <w:b/>
          <w:sz w:val="32"/>
          <w:szCs w:val="32"/>
          <w:u w:val="single"/>
        </w:rPr>
      </w:pPr>
    </w:p>
    <w:p w14:paraId="043D979E" w14:textId="77777777" w:rsidR="00640E92" w:rsidRDefault="00AD3EF4" w:rsidP="002B39A4">
      <w:pPr>
        <w:spacing w:after="0"/>
        <w:rPr>
          <w:b/>
          <w:sz w:val="28"/>
          <w:szCs w:val="28"/>
          <w:u w:val="single"/>
        </w:rPr>
      </w:pPr>
      <w:r>
        <w:rPr>
          <w:b/>
          <w:sz w:val="32"/>
          <w:szCs w:val="32"/>
          <w:u w:val="single"/>
        </w:rPr>
        <w:t>C</w:t>
      </w:r>
      <w:r w:rsidR="0079307E" w:rsidRPr="0079307E">
        <w:rPr>
          <w:b/>
          <w:sz w:val="32"/>
          <w:szCs w:val="32"/>
          <w:u w:val="single"/>
        </w:rPr>
        <w:t xml:space="preserve">HOICES </w:t>
      </w:r>
      <w:r w:rsidR="006F0F9C">
        <w:rPr>
          <w:b/>
          <w:sz w:val="32"/>
          <w:szCs w:val="32"/>
          <w:u w:val="single"/>
        </w:rPr>
        <w:t xml:space="preserve">MEMBERS:  </w:t>
      </w:r>
      <w:r w:rsidR="00640E92">
        <w:rPr>
          <w:b/>
          <w:sz w:val="28"/>
          <w:szCs w:val="28"/>
          <w:u w:val="single"/>
        </w:rPr>
        <w:t xml:space="preserve">  </w:t>
      </w:r>
    </w:p>
    <w:p w14:paraId="49EE46AA" w14:textId="77777777" w:rsidR="00A30672" w:rsidRDefault="00A30672" w:rsidP="006B6699">
      <w:pPr>
        <w:spacing w:after="0"/>
        <w:jc w:val="center"/>
        <w:rPr>
          <w:b/>
          <w:sz w:val="28"/>
          <w:szCs w:val="28"/>
          <w:u w:val="single"/>
        </w:rPr>
      </w:pPr>
    </w:p>
    <w:p w14:paraId="5519BF6C" w14:textId="77777777" w:rsidR="00556368" w:rsidRPr="006B6699" w:rsidRDefault="00556368" w:rsidP="00834080">
      <w:pPr>
        <w:spacing w:after="0"/>
        <w:rPr>
          <w:sz w:val="20"/>
          <w:szCs w:val="20"/>
        </w:rPr>
      </w:pPr>
      <w:r w:rsidRPr="006B6699">
        <w:rPr>
          <w:sz w:val="20"/>
          <w:szCs w:val="20"/>
        </w:rPr>
        <w:t>Sarah McCulloh, Transition Coordinator</w:t>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p>
    <w:p w14:paraId="57D18001" w14:textId="77777777" w:rsidR="001B3EBB" w:rsidRDefault="00B00785" w:rsidP="00834080">
      <w:pPr>
        <w:spacing w:after="0"/>
        <w:rPr>
          <w:sz w:val="20"/>
          <w:szCs w:val="20"/>
        </w:rPr>
      </w:pPr>
      <w:r w:rsidRPr="006B6699">
        <w:rPr>
          <w:sz w:val="20"/>
          <w:szCs w:val="20"/>
        </w:rPr>
        <w:t>Vanessa Tuohy, Transition Coordinator</w:t>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p>
    <w:p w14:paraId="1B28842D" w14:textId="77777777" w:rsidR="001B3EBB" w:rsidRDefault="00556368" w:rsidP="00834080">
      <w:pPr>
        <w:spacing w:after="0"/>
        <w:rPr>
          <w:sz w:val="20"/>
          <w:szCs w:val="20"/>
        </w:rPr>
      </w:pPr>
      <w:r w:rsidRPr="006B6699">
        <w:rPr>
          <w:sz w:val="20"/>
          <w:szCs w:val="20"/>
        </w:rPr>
        <w:t>Township of Union School District</w:t>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p>
    <w:p w14:paraId="7C6375B4" w14:textId="77777777" w:rsidR="001B3EBB" w:rsidRDefault="00556368" w:rsidP="00834080">
      <w:pPr>
        <w:spacing w:after="0"/>
        <w:rPr>
          <w:sz w:val="20"/>
          <w:szCs w:val="20"/>
        </w:rPr>
      </w:pPr>
      <w:r w:rsidRPr="006B6699">
        <w:rPr>
          <w:sz w:val="20"/>
          <w:szCs w:val="20"/>
        </w:rPr>
        <w:t>Union High School (UHS)</w:t>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r w:rsidR="00EF1B79">
        <w:rPr>
          <w:sz w:val="20"/>
          <w:szCs w:val="20"/>
        </w:rPr>
        <w:tab/>
      </w:r>
    </w:p>
    <w:p w14:paraId="0EA785E9" w14:textId="77777777" w:rsidR="00556368" w:rsidRPr="006B6699" w:rsidRDefault="00556368" w:rsidP="00834080">
      <w:pPr>
        <w:spacing w:after="0"/>
        <w:rPr>
          <w:sz w:val="20"/>
          <w:szCs w:val="20"/>
        </w:rPr>
      </w:pPr>
      <w:r w:rsidRPr="006B6699">
        <w:rPr>
          <w:sz w:val="20"/>
          <w:szCs w:val="20"/>
        </w:rPr>
        <w:t>2350 North Third Street, Union, NJ  07083</w:t>
      </w:r>
    </w:p>
    <w:p w14:paraId="4BC8F783" w14:textId="77777777" w:rsidR="00556368" w:rsidRPr="00743CF8" w:rsidRDefault="00B00785" w:rsidP="00834080">
      <w:pPr>
        <w:spacing w:after="0"/>
        <w:rPr>
          <w:sz w:val="20"/>
          <w:szCs w:val="20"/>
        </w:rPr>
      </w:pPr>
      <w:r w:rsidRPr="006B6699">
        <w:rPr>
          <w:sz w:val="20"/>
          <w:szCs w:val="20"/>
        </w:rPr>
        <w:t>SM-</w:t>
      </w:r>
      <w:r w:rsidR="00556368" w:rsidRPr="006B6699">
        <w:rPr>
          <w:sz w:val="20"/>
          <w:szCs w:val="20"/>
        </w:rPr>
        <w:t xml:space="preserve">(908) 851-4431, </w:t>
      </w:r>
      <w:hyperlink r:id="rId11" w:history="1">
        <w:r w:rsidR="00556368" w:rsidRPr="006B6699">
          <w:rPr>
            <w:rStyle w:val="Hyperlink"/>
            <w:sz w:val="20"/>
            <w:szCs w:val="20"/>
            <w:u w:val="none"/>
          </w:rPr>
          <w:t>smcculloh@twpunionschools.org</w:t>
        </w:r>
      </w:hyperlink>
      <w:r w:rsidR="00743CF8">
        <w:rPr>
          <w:rStyle w:val="Hyperlink"/>
          <w:sz w:val="20"/>
          <w:szCs w:val="20"/>
          <w:u w:val="none"/>
        </w:rPr>
        <w:tab/>
      </w:r>
      <w:r w:rsidR="00743CF8">
        <w:rPr>
          <w:rStyle w:val="Hyperlink"/>
          <w:sz w:val="20"/>
          <w:szCs w:val="20"/>
          <w:u w:val="none"/>
        </w:rPr>
        <w:tab/>
      </w:r>
      <w:r w:rsidR="00743CF8">
        <w:rPr>
          <w:rStyle w:val="Hyperlink"/>
          <w:sz w:val="20"/>
          <w:szCs w:val="20"/>
          <w:u w:val="none"/>
        </w:rPr>
        <w:tab/>
      </w:r>
      <w:r w:rsidR="00743CF8">
        <w:rPr>
          <w:rStyle w:val="Hyperlink"/>
          <w:sz w:val="20"/>
          <w:szCs w:val="20"/>
          <w:u w:val="none"/>
        </w:rPr>
        <w:tab/>
      </w:r>
    </w:p>
    <w:p w14:paraId="77CC3B72" w14:textId="77777777" w:rsidR="00556368" w:rsidRPr="006B6699" w:rsidRDefault="00B00785" w:rsidP="00556368">
      <w:pPr>
        <w:spacing w:after="0"/>
        <w:rPr>
          <w:sz w:val="20"/>
          <w:szCs w:val="20"/>
        </w:rPr>
      </w:pPr>
      <w:r w:rsidRPr="006B6699">
        <w:rPr>
          <w:sz w:val="20"/>
          <w:szCs w:val="20"/>
        </w:rPr>
        <w:t xml:space="preserve">VT- </w:t>
      </w:r>
      <w:r w:rsidR="00556368" w:rsidRPr="006B6699">
        <w:rPr>
          <w:sz w:val="20"/>
          <w:szCs w:val="20"/>
        </w:rPr>
        <w:t xml:space="preserve">(908) 851-6538, </w:t>
      </w:r>
      <w:hyperlink r:id="rId12" w:history="1">
        <w:r w:rsidR="00556368" w:rsidRPr="006B6699">
          <w:rPr>
            <w:rStyle w:val="Hyperlink"/>
            <w:sz w:val="20"/>
            <w:szCs w:val="20"/>
            <w:u w:val="none"/>
          </w:rPr>
          <w:t>vtuohy@twpunionschools.org</w:t>
        </w:r>
      </w:hyperlink>
      <w:r w:rsidR="00743CF8">
        <w:rPr>
          <w:rStyle w:val="Hyperlink"/>
          <w:sz w:val="20"/>
          <w:szCs w:val="20"/>
          <w:u w:val="none"/>
        </w:rPr>
        <w:tab/>
      </w:r>
      <w:r w:rsidR="00743CF8">
        <w:rPr>
          <w:rStyle w:val="Hyperlink"/>
          <w:sz w:val="20"/>
          <w:szCs w:val="20"/>
          <w:u w:val="none"/>
        </w:rPr>
        <w:tab/>
      </w:r>
      <w:r w:rsidR="00743CF8">
        <w:rPr>
          <w:rStyle w:val="Hyperlink"/>
          <w:sz w:val="20"/>
          <w:szCs w:val="20"/>
          <w:u w:val="none"/>
        </w:rPr>
        <w:tab/>
      </w:r>
      <w:r w:rsidR="00743CF8">
        <w:rPr>
          <w:rStyle w:val="Hyperlink"/>
          <w:sz w:val="20"/>
          <w:szCs w:val="20"/>
          <w:u w:val="none"/>
        </w:rPr>
        <w:tab/>
      </w:r>
      <w:r w:rsidR="00743CF8">
        <w:rPr>
          <w:rStyle w:val="Hyperlink"/>
          <w:sz w:val="20"/>
          <w:szCs w:val="20"/>
          <w:u w:val="none"/>
        </w:rPr>
        <w:tab/>
      </w:r>
    </w:p>
    <w:p w14:paraId="711182F7" w14:textId="77777777" w:rsidR="00B00785" w:rsidRDefault="00743CF8" w:rsidP="00834080">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9561948" w14:textId="77777777" w:rsidR="00750CF7" w:rsidRDefault="00743CF8" w:rsidP="00743CF8">
      <w:pPr>
        <w:spacing w:after="0"/>
        <w:rPr>
          <w:sz w:val="20"/>
          <w:szCs w:val="20"/>
        </w:rPr>
      </w:pPr>
      <w:r w:rsidRPr="00743CF8">
        <w:rPr>
          <w:sz w:val="20"/>
          <w:szCs w:val="20"/>
        </w:rPr>
        <w:t>Division of Vocational Rehabilitation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714A7FD" w14:textId="77777777" w:rsidR="00750CF7" w:rsidRDefault="00743CF8" w:rsidP="00743CF8">
      <w:pPr>
        <w:spacing w:after="0"/>
        <w:rPr>
          <w:sz w:val="20"/>
          <w:szCs w:val="20"/>
        </w:rPr>
      </w:pPr>
      <w:r w:rsidRPr="00743CF8">
        <w:rPr>
          <w:sz w:val="20"/>
          <w:szCs w:val="20"/>
        </w:rPr>
        <w:t xml:space="preserve">921 Elizabeth Avenue, </w:t>
      </w:r>
      <w:proofErr w:type="gramStart"/>
      <w:r w:rsidRPr="00743CF8">
        <w:rPr>
          <w:sz w:val="20"/>
          <w:szCs w:val="20"/>
        </w:rPr>
        <w:t>3rd</w:t>
      </w:r>
      <w:proofErr w:type="gramEnd"/>
      <w:r w:rsidRPr="00743CF8">
        <w:rPr>
          <w:sz w:val="20"/>
          <w:szCs w:val="20"/>
        </w:rPr>
        <w:t xml:space="preserve"> Floor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E7D5DAB" w14:textId="77777777" w:rsidR="00743CF8" w:rsidRDefault="00743CF8" w:rsidP="00743CF8">
      <w:pPr>
        <w:spacing w:after="0"/>
        <w:rPr>
          <w:sz w:val="20"/>
          <w:szCs w:val="20"/>
        </w:rPr>
      </w:pPr>
      <w:r w:rsidRPr="00743CF8">
        <w:rPr>
          <w:sz w:val="20"/>
          <w:szCs w:val="20"/>
        </w:rPr>
        <w:t>Elizabeth, N. J. 07201-2306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A7F2AE8" w14:textId="09E4A693" w:rsidR="00FD6D6B" w:rsidRDefault="00743CF8" w:rsidP="00750CF7">
      <w:pPr>
        <w:spacing w:after="0"/>
        <w:rPr>
          <w:sz w:val="20"/>
          <w:szCs w:val="20"/>
        </w:rPr>
      </w:pPr>
      <w:r w:rsidRPr="00743CF8">
        <w:rPr>
          <w:sz w:val="20"/>
          <w:szCs w:val="20"/>
        </w:rPr>
        <w:t>Tel: (908) 965-3940</w:t>
      </w:r>
      <w:bookmarkStart w:id="0" w:name="_GoBack"/>
      <w:bookmarkEnd w:id="0"/>
    </w:p>
    <w:p w14:paraId="7B9DF28D" w14:textId="77777777" w:rsidR="00743CF8" w:rsidRDefault="00743CF8" w:rsidP="00834080">
      <w:pPr>
        <w:spacing w:after="0"/>
        <w:rPr>
          <w:sz w:val="20"/>
          <w:szCs w:val="20"/>
        </w:rPr>
      </w:pPr>
    </w:p>
    <w:p w14:paraId="756EF731" w14:textId="77777777" w:rsidR="00834080" w:rsidRPr="006B6699" w:rsidRDefault="00E7773C" w:rsidP="00834080">
      <w:pPr>
        <w:spacing w:after="0"/>
        <w:rPr>
          <w:sz w:val="20"/>
          <w:szCs w:val="20"/>
        </w:rPr>
      </w:pPr>
      <w:r w:rsidRPr="006B6699">
        <w:rPr>
          <w:sz w:val="20"/>
          <w:szCs w:val="20"/>
        </w:rPr>
        <w:t xml:space="preserve">Celia </w:t>
      </w:r>
      <w:proofErr w:type="spellStart"/>
      <w:r w:rsidRPr="006B6699">
        <w:rPr>
          <w:sz w:val="20"/>
          <w:szCs w:val="20"/>
        </w:rPr>
        <w:t>DiPolvere</w:t>
      </w:r>
      <w:proofErr w:type="spellEnd"/>
      <w:r w:rsidRPr="006B6699">
        <w:rPr>
          <w:sz w:val="20"/>
          <w:szCs w:val="20"/>
        </w:rPr>
        <w:t xml:space="preserve">, SLE Coordinator </w:t>
      </w:r>
    </w:p>
    <w:p w14:paraId="3D0E0943" w14:textId="77777777" w:rsidR="00E7773C" w:rsidRPr="006B6699" w:rsidRDefault="00E7773C" w:rsidP="00834080">
      <w:pPr>
        <w:spacing w:after="0"/>
        <w:rPr>
          <w:sz w:val="20"/>
          <w:szCs w:val="20"/>
        </w:rPr>
      </w:pPr>
      <w:r w:rsidRPr="006B6699">
        <w:rPr>
          <w:sz w:val="20"/>
          <w:szCs w:val="20"/>
        </w:rPr>
        <w:t>Linden School District</w:t>
      </w:r>
    </w:p>
    <w:p w14:paraId="5E862FEC" w14:textId="77777777" w:rsidR="00E7773C" w:rsidRPr="006B6699" w:rsidRDefault="00E7773C" w:rsidP="00834080">
      <w:pPr>
        <w:spacing w:after="0"/>
        <w:rPr>
          <w:sz w:val="20"/>
          <w:szCs w:val="20"/>
        </w:rPr>
      </w:pPr>
      <w:r w:rsidRPr="006B6699">
        <w:rPr>
          <w:sz w:val="20"/>
          <w:szCs w:val="20"/>
        </w:rPr>
        <w:t xml:space="preserve">908-587-3285x8663, </w:t>
      </w:r>
      <w:hyperlink r:id="rId13" w:history="1">
        <w:r w:rsidRPr="006B6699">
          <w:rPr>
            <w:rStyle w:val="Hyperlink"/>
            <w:sz w:val="20"/>
            <w:szCs w:val="20"/>
          </w:rPr>
          <w:t>cdipolvere@lindenps.org</w:t>
        </w:r>
      </w:hyperlink>
    </w:p>
    <w:p w14:paraId="050B21EA" w14:textId="77777777" w:rsidR="00371161" w:rsidRPr="006B6699" w:rsidRDefault="00371161" w:rsidP="00834080">
      <w:pPr>
        <w:spacing w:after="0"/>
        <w:rPr>
          <w:sz w:val="20"/>
          <w:szCs w:val="20"/>
        </w:rPr>
      </w:pPr>
    </w:p>
    <w:p w14:paraId="1720CF6C" w14:textId="77777777" w:rsidR="00FD6D6B" w:rsidRDefault="00FD6D6B" w:rsidP="00834080">
      <w:pPr>
        <w:spacing w:after="0"/>
        <w:rPr>
          <w:sz w:val="20"/>
          <w:szCs w:val="20"/>
        </w:rPr>
      </w:pPr>
      <w:r>
        <w:rPr>
          <w:sz w:val="20"/>
          <w:szCs w:val="20"/>
        </w:rPr>
        <w:t>Kelly Sullivan, Occupational Therapist</w:t>
      </w:r>
    </w:p>
    <w:p w14:paraId="60C22BAA" w14:textId="77777777" w:rsidR="004D2EE6" w:rsidRPr="006B6699" w:rsidRDefault="004D2EE6" w:rsidP="00834080">
      <w:pPr>
        <w:spacing w:after="0"/>
        <w:rPr>
          <w:sz w:val="20"/>
          <w:szCs w:val="20"/>
        </w:rPr>
      </w:pPr>
      <w:r w:rsidRPr="006B6699">
        <w:rPr>
          <w:sz w:val="20"/>
          <w:szCs w:val="20"/>
        </w:rPr>
        <w:t xml:space="preserve">Kean University </w:t>
      </w:r>
    </w:p>
    <w:p w14:paraId="1411F2E6" w14:textId="77777777" w:rsidR="004D2EE6" w:rsidRPr="006B6699" w:rsidRDefault="004D2EE6" w:rsidP="00834080">
      <w:pPr>
        <w:spacing w:after="0"/>
        <w:rPr>
          <w:sz w:val="20"/>
          <w:szCs w:val="20"/>
        </w:rPr>
      </w:pPr>
      <w:r w:rsidRPr="006B6699">
        <w:rPr>
          <w:sz w:val="20"/>
          <w:szCs w:val="20"/>
        </w:rPr>
        <w:t>Occupational Therapy Community Cares Clinic</w:t>
      </w:r>
    </w:p>
    <w:p w14:paraId="0FA028BD" w14:textId="77777777" w:rsidR="004D2EE6" w:rsidRDefault="004D2EE6" w:rsidP="00834080">
      <w:pPr>
        <w:spacing w:after="0"/>
        <w:rPr>
          <w:sz w:val="20"/>
          <w:szCs w:val="20"/>
        </w:rPr>
      </w:pPr>
      <w:r w:rsidRPr="006B6699">
        <w:rPr>
          <w:sz w:val="20"/>
          <w:szCs w:val="20"/>
        </w:rPr>
        <w:t xml:space="preserve">(908) 737-5942, </w:t>
      </w:r>
      <w:hyperlink r:id="rId14" w:history="1">
        <w:r w:rsidR="00FD6D6B" w:rsidRPr="002C5A58">
          <w:rPr>
            <w:rStyle w:val="Hyperlink"/>
            <w:sz w:val="20"/>
            <w:szCs w:val="20"/>
          </w:rPr>
          <w:t>ksullivan@kean.edu</w:t>
        </w:r>
      </w:hyperlink>
    </w:p>
    <w:p w14:paraId="0E47A392" w14:textId="77777777" w:rsidR="00C07495" w:rsidRPr="006B6699" w:rsidRDefault="00C07495" w:rsidP="00834080">
      <w:pPr>
        <w:spacing w:after="0"/>
        <w:rPr>
          <w:sz w:val="20"/>
          <w:szCs w:val="20"/>
        </w:rPr>
      </w:pPr>
    </w:p>
    <w:p w14:paraId="6D5AC166" w14:textId="77777777" w:rsidR="00C07495" w:rsidRPr="006B6699" w:rsidRDefault="00834080" w:rsidP="00834080">
      <w:pPr>
        <w:spacing w:after="0"/>
        <w:rPr>
          <w:sz w:val="20"/>
          <w:szCs w:val="20"/>
        </w:rPr>
      </w:pPr>
      <w:r w:rsidRPr="006B6699">
        <w:rPr>
          <w:sz w:val="20"/>
          <w:szCs w:val="20"/>
        </w:rPr>
        <w:t xml:space="preserve">Mr. Roger Askins, </w:t>
      </w:r>
      <w:r w:rsidR="00C07495" w:rsidRPr="006B6699">
        <w:rPr>
          <w:sz w:val="20"/>
          <w:szCs w:val="20"/>
        </w:rPr>
        <w:t>Transition Coordinator</w:t>
      </w:r>
    </w:p>
    <w:p w14:paraId="4DBA4A15" w14:textId="77777777" w:rsidR="00C07495" w:rsidRPr="006B6699" w:rsidRDefault="00C07495" w:rsidP="00834080">
      <w:pPr>
        <w:spacing w:after="0"/>
        <w:rPr>
          <w:sz w:val="20"/>
          <w:szCs w:val="20"/>
        </w:rPr>
      </w:pPr>
      <w:r w:rsidRPr="006B6699">
        <w:rPr>
          <w:sz w:val="20"/>
          <w:szCs w:val="20"/>
        </w:rPr>
        <w:t>Millburn High School</w:t>
      </w:r>
    </w:p>
    <w:p w14:paraId="7EB8F459" w14:textId="77777777" w:rsidR="00C07495" w:rsidRPr="006B6699" w:rsidRDefault="00C07495" w:rsidP="00834080">
      <w:pPr>
        <w:spacing w:after="0"/>
        <w:rPr>
          <w:sz w:val="20"/>
          <w:szCs w:val="20"/>
        </w:rPr>
      </w:pPr>
      <w:r w:rsidRPr="006B6699">
        <w:rPr>
          <w:sz w:val="20"/>
          <w:szCs w:val="20"/>
        </w:rPr>
        <w:t>973-564-7130 ext</w:t>
      </w:r>
      <w:r w:rsidR="00391313" w:rsidRPr="006B6699">
        <w:rPr>
          <w:sz w:val="20"/>
          <w:szCs w:val="20"/>
        </w:rPr>
        <w:t xml:space="preserve">. </w:t>
      </w:r>
      <w:r w:rsidRPr="006B6699">
        <w:rPr>
          <w:sz w:val="20"/>
          <w:szCs w:val="20"/>
        </w:rPr>
        <w:t>379</w:t>
      </w:r>
      <w:r w:rsidR="00834080" w:rsidRPr="006B6699">
        <w:rPr>
          <w:sz w:val="20"/>
          <w:szCs w:val="20"/>
        </w:rPr>
        <w:t xml:space="preserve">, </w:t>
      </w:r>
      <w:hyperlink r:id="rId15" w:history="1">
        <w:r w:rsidRPr="006B6699">
          <w:rPr>
            <w:rStyle w:val="Hyperlink"/>
            <w:sz w:val="20"/>
            <w:szCs w:val="20"/>
          </w:rPr>
          <w:t>roger.askins@millburn.org</w:t>
        </w:r>
      </w:hyperlink>
    </w:p>
    <w:p w14:paraId="1882E9AE" w14:textId="77777777" w:rsidR="00C07495" w:rsidRPr="006B6699" w:rsidRDefault="00C07495" w:rsidP="00834080">
      <w:pPr>
        <w:spacing w:after="0"/>
        <w:rPr>
          <w:sz w:val="20"/>
          <w:szCs w:val="20"/>
        </w:rPr>
      </w:pPr>
    </w:p>
    <w:p w14:paraId="714B68B0" w14:textId="77777777" w:rsidR="00C07495" w:rsidRPr="006B6699" w:rsidRDefault="00C07495" w:rsidP="00834080">
      <w:pPr>
        <w:spacing w:after="0"/>
        <w:rPr>
          <w:sz w:val="20"/>
          <w:szCs w:val="20"/>
        </w:rPr>
      </w:pPr>
      <w:r w:rsidRPr="006B6699">
        <w:rPr>
          <w:sz w:val="20"/>
          <w:szCs w:val="20"/>
        </w:rPr>
        <w:t xml:space="preserve">Steve </w:t>
      </w:r>
      <w:proofErr w:type="spellStart"/>
      <w:r w:rsidRPr="006B6699">
        <w:rPr>
          <w:sz w:val="20"/>
          <w:szCs w:val="20"/>
        </w:rPr>
        <w:t>Siebelts</w:t>
      </w:r>
      <w:proofErr w:type="spellEnd"/>
      <w:r w:rsidR="00834080" w:rsidRPr="006B6699">
        <w:rPr>
          <w:sz w:val="20"/>
          <w:szCs w:val="20"/>
        </w:rPr>
        <w:t xml:space="preserve">, </w:t>
      </w:r>
      <w:r w:rsidRPr="006B6699">
        <w:rPr>
          <w:sz w:val="20"/>
          <w:szCs w:val="20"/>
        </w:rPr>
        <w:t>Social Worker</w:t>
      </w:r>
    </w:p>
    <w:p w14:paraId="74FC15C8" w14:textId="77777777" w:rsidR="00C07495" w:rsidRPr="006B6699" w:rsidRDefault="00C07495" w:rsidP="00834080">
      <w:pPr>
        <w:spacing w:after="0"/>
        <w:rPr>
          <w:sz w:val="20"/>
          <w:szCs w:val="20"/>
        </w:rPr>
      </w:pPr>
      <w:r w:rsidRPr="006B6699">
        <w:rPr>
          <w:sz w:val="20"/>
          <w:szCs w:val="20"/>
        </w:rPr>
        <w:t>Berkeley Heights Public Schools</w:t>
      </w:r>
    </w:p>
    <w:p w14:paraId="05DC7E97" w14:textId="77777777" w:rsidR="00C07495" w:rsidRPr="006B6699" w:rsidRDefault="00C07495" w:rsidP="00834080">
      <w:pPr>
        <w:spacing w:after="0"/>
        <w:rPr>
          <w:sz w:val="20"/>
          <w:szCs w:val="20"/>
        </w:rPr>
      </w:pPr>
      <w:r w:rsidRPr="006B6699">
        <w:rPr>
          <w:sz w:val="20"/>
          <w:szCs w:val="20"/>
        </w:rPr>
        <w:t>(908)464-3100 ext. 2413</w:t>
      </w:r>
      <w:r w:rsidR="00834080" w:rsidRPr="006B6699">
        <w:rPr>
          <w:sz w:val="20"/>
          <w:szCs w:val="20"/>
        </w:rPr>
        <w:t xml:space="preserve">, </w:t>
      </w:r>
      <w:hyperlink r:id="rId16" w:history="1">
        <w:r w:rsidRPr="006B6699">
          <w:rPr>
            <w:rStyle w:val="Hyperlink"/>
            <w:sz w:val="20"/>
            <w:szCs w:val="20"/>
          </w:rPr>
          <w:t>ssiebelts@bhpsnj.org</w:t>
        </w:r>
      </w:hyperlink>
    </w:p>
    <w:p w14:paraId="76F10DBD" w14:textId="77777777" w:rsidR="0079307E" w:rsidRPr="006B6699" w:rsidRDefault="0079307E" w:rsidP="00834080">
      <w:pPr>
        <w:spacing w:after="0"/>
        <w:rPr>
          <w:sz w:val="20"/>
          <w:szCs w:val="20"/>
        </w:rPr>
      </w:pPr>
    </w:p>
    <w:p w14:paraId="18A91648" w14:textId="77777777" w:rsidR="00C07495" w:rsidRPr="006B6699" w:rsidRDefault="00C07495" w:rsidP="00834080">
      <w:pPr>
        <w:spacing w:after="0"/>
        <w:rPr>
          <w:sz w:val="20"/>
          <w:szCs w:val="20"/>
        </w:rPr>
      </w:pPr>
      <w:r w:rsidRPr="006B6699">
        <w:rPr>
          <w:sz w:val="20"/>
          <w:szCs w:val="20"/>
        </w:rPr>
        <w:t>Josh Bornstein</w:t>
      </w:r>
      <w:r w:rsidR="00834080" w:rsidRPr="006B6699">
        <w:rPr>
          <w:sz w:val="20"/>
          <w:szCs w:val="20"/>
        </w:rPr>
        <w:t xml:space="preserve">, </w:t>
      </w:r>
      <w:r w:rsidRPr="006B6699">
        <w:rPr>
          <w:sz w:val="20"/>
          <w:szCs w:val="20"/>
        </w:rPr>
        <w:t>Director of Special Projects</w:t>
      </w:r>
    </w:p>
    <w:p w14:paraId="29C87D22" w14:textId="77777777" w:rsidR="00C07495" w:rsidRPr="006B6699" w:rsidRDefault="00C07495" w:rsidP="00834080">
      <w:pPr>
        <w:spacing w:after="0"/>
        <w:rPr>
          <w:sz w:val="20"/>
          <w:szCs w:val="20"/>
        </w:rPr>
      </w:pPr>
      <w:r w:rsidRPr="006B6699">
        <w:rPr>
          <w:sz w:val="20"/>
          <w:szCs w:val="20"/>
        </w:rPr>
        <w:t>UCESC Work Readiness Program</w:t>
      </w:r>
      <w:r w:rsidR="00924628">
        <w:rPr>
          <w:sz w:val="20"/>
          <w:szCs w:val="20"/>
        </w:rPr>
        <w:t xml:space="preserve">, </w:t>
      </w:r>
      <w:r w:rsidRPr="006B6699">
        <w:rPr>
          <w:sz w:val="20"/>
          <w:szCs w:val="20"/>
        </w:rPr>
        <w:t>Project SEARCH-Overlook Medical Center</w:t>
      </w:r>
    </w:p>
    <w:p w14:paraId="0B7544F1" w14:textId="77777777" w:rsidR="002F5AF9" w:rsidRPr="006B6699" w:rsidRDefault="002F5AF9" w:rsidP="00834080">
      <w:pPr>
        <w:spacing w:after="0"/>
        <w:rPr>
          <w:rStyle w:val="Hyperlink"/>
          <w:sz w:val="20"/>
          <w:szCs w:val="20"/>
        </w:rPr>
      </w:pPr>
      <w:r w:rsidRPr="006B6699">
        <w:rPr>
          <w:sz w:val="20"/>
          <w:szCs w:val="20"/>
        </w:rPr>
        <w:t>JB-</w:t>
      </w:r>
      <w:r w:rsidR="00C07495" w:rsidRPr="006B6699">
        <w:rPr>
          <w:sz w:val="20"/>
          <w:szCs w:val="20"/>
        </w:rPr>
        <w:t>(908) 233-9317 Ext.246 (office)</w:t>
      </w:r>
      <w:r w:rsidR="00834080" w:rsidRPr="006B6699">
        <w:rPr>
          <w:sz w:val="20"/>
          <w:szCs w:val="20"/>
        </w:rPr>
        <w:t xml:space="preserve">, </w:t>
      </w:r>
      <w:r w:rsidR="00C07495" w:rsidRPr="006B6699">
        <w:rPr>
          <w:sz w:val="20"/>
          <w:szCs w:val="20"/>
        </w:rPr>
        <w:t>(718) 644-9263 (cell)</w:t>
      </w:r>
      <w:r w:rsidR="00834080" w:rsidRPr="006B6699">
        <w:rPr>
          <w:sz w:val="20"/>
          <w:szCs w:val="20"/>
        </w:rPr>
        <w:t xml:space="preserve">, </w:t>
      </w:r>
      <w:hyperlink r:id="rId17" w:history="1">
        <w:r w:rsidR="00D87EAF" w:rsidRPr="006B6699">
          <w:rPr>
            <w:rStyle w:val="Hyperlink"/>
            <w:sz w:val="20"/>
            <w:szCs w:val="20"/>
          </w:rPr>
          <w:t>jbornstein@ucesc.org</w:t>
        </w:r>
      </w:hyperlink>
      <w:r w:rsidR="00D87EAF" w:rsidRPr="006B6699">
        <w:rPr>
          <w:rStyle w:val="Hyperlink"/>
          <w:sz w:val="20"/>
          <w:szCs w:val="20"/>
        </w:rPr>
        <w:t>,</w:t>
      </w:r>
    </w:p>
    <w:p w14:paraId="2CE27EE2" w14:textId="77777777" w:rsidR="008C72DE" w:rsidRDefault="008C72DE" w:rsidP="00834080">
      <w:pPr>
        <w:spacing w:after="0"/>
        <w:rPr>
          <w:rStyle w:val="Hyperlink"/>
          <w:sz w:val="20"/>
          <w:szCs w:val="20"/>
        </w:rPr>
      </w:pPr>
    </w:p>
    <w:p w14:paraId="082A79D3" w14:textId="77777777" w:rsidR="001B3EBB" w:rsidRPr="001B3EBB" w:rsidRDefault="001B3EBB" w:rsidP="00834080">
      <w:pPr>
        <w:spacing w:after="0"/>
        <w:rPr>
          <w:rStyle w:val="Hyperlink"/>
          <w:color w:val="auto"/>
          <w:sz w:val="20"/>
          <w:szCs w:val="20"/>
          <w:u w:val="none"/>
        </w:rPr>
      </w:pPr>
      <w:r w:rsidRPr="001B3EBB">
        <w:rPr>
          <w:rStyle w:val="Hyperlink"/>
          <w:color w:val="auto"/>
          <w:sz w:val="20"/>
          <w:szCs w:val="20"/>
          <w:u w:val="none"/>
        </w:rPr>
        <w:t xml:space="preserve">Jonathan </w:t>
      </w:r>
      <w:proofErr w:type="spellStart"/>
      <w:r w:rsidRPr="001B3EBB">
        <w:rPr>
          <w:rStyle w:val="Hyperlink"/>
          <w:color w:val="auto"/>
          <w:sz w:val="20"/>
          <w:szCs w:val="20"/>
          <w:u w:val="none"/>
        </w:rPr>
        <w:t>Bedi</w:t>
      </w:r>
      <w:proofErr w:type="spellEnd"/>
      <w:r w:rsidRPr="001B3EBB">
        <w:rPr>
          <w:rStyle w:val="Hyperlink"/>
          <w:color w:val="auto"/>
          <w:sz w:val="20"/>
          <w:szCs w:val="20"/>
          <w:u w:val="none"/>
        </w:rPr>
        <w:t>, Transition Coordinator</w:t>
      </w:r>
    </w:p>
    <w:p w14:paraId="60903F55" w14:textId="77777777" w:rsidR="001B3EBB" w:rsidRPr="001B3EBB" w:rsidRDefault="001B3EBB" w:rsidP="00834080">
      <w:pPr>
        <w:spacing w:after="0"/>
        <w:rPr>
          <w:rStyle w:val="Hyperlink"/>
          <w:color w:val="auto"/>
          <w:sz w:val="20"/>
          <w:szCs w:val="20"/>
          <w:u w:val="none"/>
        </w:rPr>
      </w:pPr>
      <w:proofErr w:type="spellStart"/>
      <w:r w:rsidRPr="001B3EBB">
        <w:rPr>
          <w:rStyle w:val="Hyperlink"/>
          <w:color w:val="auto"/>
          <w:sz w:val="20"/>
          <w:szCs w:val="20"/>
          <w:u w:val="none"/>
        </w:rPr>
        <w:t>Watchung</w:t>
      </w:r>
      <w:proofErr w:type="spellEnd"/>
      <w:r w:rsidRPr="001B3EBB">
        <w:rPr>
          <w:rStyle w:val="Hyperlink"/>
          <w:color w:val="auto"/>
          <w:sz w:val="20"/>
          <w:szCs w:val="20"/>
          <w:u w:val="none"/>
        </w:rPr>
        <w:t xml:space="preserve"> Hills Regional High School</w:t>
      </w:r>
    </w:p>
    <w:p w14:paraId="18DA9C1D" w14:textId="77777777" w:rsidR="001B3EBB" w:rsidRDefault="001B3EBB" w:rsidP="00834080">
      <w:pPr>
        <w:spacing w:after="0"/>
        <w:rPr>
          <w:rStyle w:val="Hyperlink"/>
          <w:sz w:val="20"/>
          <w:szCs w:val="20"/>
        </w:rPr>
      </w:pPr>
      <w:r w:rsidRPr="001B3EBB">
        <w:rPr>
          <w:rStyle w:val="Hyperlink"/>
          <w:color w:val="auto"/>
          <w:sz w:val="20"/>
          <w:szCs w:val="20"/>
          <w:u w:val="none"/>
        </w:rPr>
        <w:t>(908) 647-4800 X6807</w:t>
      </w:r>
      <w:r w:rsidRPr="001B3EBB">
        <w:rPr>
          <w:rStyle w:val="Hyperlink"/>
          <w:sz w:val="20"/>
          <w:szCs w:val="20"/>
        </w:rPr>
        <w:t xml:space="preserve">, </w:t>
      </w:r>
      <w:hyperlink r:id="rId18" w:history="1">
        <w:r w:rsidRPr="00E637F7">
          <w:rPr>
            <w:rStyle w:val="Hyperlink"/>
            <w:sz w:val="20"/>
            <w:szCs w:val="20"/>
          </w:rPr>
          <w:t>jbedi@whrhs.org</w:t>
        </w:r>
      </w:hyperlink>
    </w:p>
    <w:p w14:paraId="15A3BE28" w14:textId="77777777" w:rsidR="001B3EBB" w:rsidRDefault="001B3EBB" w:rsidP="00834080">
      <w:pPr>
        <w:spacing w:after="0"/>
        <w:rPr>
          <w:rStyle w:val="Hyperlink"/>
          <w:sz w:val="20"/>
          <w:szCs w:val="20"/>
        </w:rPr>
      </w:pPr>
    </w:p>
    <w:p w14:paraId="45C2D228" w14:textId="77777777" w:rsidR="001B3EBB" w:rsidRPr="001B3EBB" w:rsidRDefault="001B3EBB" w:rsidP="00834080">
      <w:pPr>
        <w:spacing w:after="0"/>
        <w:rPr>
          <w:rStyle w:val="Hyperlink"/>
          <w:color w:val="auto"/>
          <w:sz w:val="20"/>
          <w:szCs w:val="20"/>
          <w:u w:val="none"/>
        </w:rPr>
      </w:pPr>
      <w:r w:rsidRPr="001B3EBB">
        <w:rPr>
          <w:rStyle w:val="Hyperlink"/>
          <w:color w:val="auto"/>
          <w:sz w:val="20"/>
          <w:szCs w:val="20"/>
          <w:u w:val="none"/>
        </w:rPr>
        <w:t>Nicholas Auriemma, Transition Coordinator</w:t>
      </w:r>
    </w:p>
    <w:p w14:paraId="5E052943" w14:textId="77777777" w:rsidR="001B3EBB" w:rsidRPr="001B3EBB" w:rsidRDefault="001B3EBB" w:rsidP="00834080">
      <w:pPr>
        <w:spacing w:after="0"/>
        <w:rPr>
          <w:rStyle w:val="Hyperlink"/>
          <w:color w:val="auto"/>
          <w:sz w:val="20"/>
          <w:szCs w:val="20"/>
          <w:u w:val="none"/>
        </w:rPr>
      </w:pPr>
      <w:r w:rsidRPr="001B3EBB">
        <w:rPr>
          <w:rStyle w:val="Hyperlink"/>
          <w:color w:val="auto"/>
          <w:sz w:val="20"/>
          <w:szCs w:val="20"/>
          <w:u w:val="none"/>
        </w:rPr>
        <w:t>Hillside High School</w:t>
      </w:r>
    </w:p>
    <w:p w14:paraId="070CDC4A" w14:textId="77777777" w:rsidR="001B3EBB" w:rsidRPr="001B3EBB" w:rsidRDefault="001B3EBB" w:rsidP="00834080">
      <w:pPr>
        <w:spacing w:after="0"/>
        <w:rPr>
          <w:rStyle w:val="Hyperlink"/>
          <w:color w:val="auto"/>
          <w:sz w:val="20"/>
          <w:szCs w:val="20"/>
          <w:u w:val="none"/>
        </w:rPr>
      </w:pPr>
      <w:r w:rsidRPr="001B3EBB">
        <w:rPr>
          <w:rStyle w:val="Hyperlink"/>
          <w:color w:val="auto"/>
          <w:sz w:val="20"/>
          <w:szCs w:val="20"/>
          <w:u w:val="none"/>
        </w:rPr>
        <w:t>(973) 699-6807</w:t>
      </w:r>
    </w:p>
    <w:p w14:paraId="136BBA68" w14:textId="77777777" w:rsidR="001B3EBB" w:rsidRDefault="001B3EBB" w:rsidP="00834080">
      <w:pPr>
        <w:spacing w:after="0"/>
        <w:rPr>
          <w:rStyle w:val="Hyperlink"/>
          <w:sz w:val="20"/>
          <w:szCs w:val="20"/>
        </w:rPr>
      </w:pPr>
      <w:r w:rsidRPr="001B3EBB">
        <w:rPr>
          <w:rStyle w:val="Hyperlink"/>
          <w:sz w:val="20"/>
          <w:szCs w:val="20"/>
        </w:rPr>
        <w:t>nauriemma@hillsidek12.org</w:t>
      </w:r>
    </w:p>
    <w:p w14:paraId="26DAF21D" w14:textId="77777777" w:rsidR="001B3EBB" w:rsidRDefault="001B3EBB" w:rsidP="00834080">
      <w:pPr>
        <w:spacing w:after="0"/>
        <w:rPr>
          <w:rStyle w:val="Hyperlink"/>
          <w:sz w:val="20"/>
          <w:szCs w:val="20"/>
        </w:rPr>
      </w:pPr>
    </w:p>
    <w:sectPr w:rsidR="001B3EBB" w:rsidSect="00523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43078"/>
    <w:multiLevelType w:val="hybridMultilevel"/>
    <w:tmpl w:val="2C7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07AE4"/>
    <w:multiLevelType w:val="hybridMultilevel"/>
    <w:tmpl w:val="398C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3610F"/>
    <w:multiLevelType w:val="hybridMultilevel"/>
    <w:tmpl w:val="939C4AD2"/>
    <w:lvl w:ilvl="0" w:tplc="F36ADBD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C4E21"/>
    <w:multiLevelType w:val="hybridMultilevel"/>
    <w:tmpl w:val="A54A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A3808"/>
    <w:multiLevelType w:val="hybridMultilevel"/>
    <w:tmpl w:val="E596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E6"/>
    <w:rsid w:val="00005DB9"/>
    <w:rsid w:val="00006CF9"/>
    <w:rsid w:val="00023088"/>
    <w:rsid w:val="00046E4F"/>
    <w:rsid w:val="000526FB"/>
    <w:rsid w:val="000530C1"/>
    <w:rsid w:val="00057DB2"/>
    <w:rsid w:val="0006620B"/>
    <w:rsid w:val="000726B5"/>
    <w:rsid w:val="000B63DD"/>
    <w:rsid w:val="0011205E"/>
    <w:rsid w:val="001210F8"/>
    <w:rsid w:val="0012489C"/>
    <w:rsid w:val="00130554"/>
    <w:rsid w:val="001333E4"/>
    <w:rsid w:val="00142BBC"/>
    <w:rsid w:val="00177CCD"/>
    <w:rsid w:val="00192405"/>
    <w:rsid w:val="001B3EBB"/>
    <w:rsid w:val="001B75DD"/>
    <w:rsid w:val="001E0EEF"/>
    <w:rsid w:val="001F5203"/>
    <w:rsid w:val="00221959"/>
    <w:rsid w:val="00237304"/>
    <w:rsid w:val="0026395C"/>
    <w:rsid w:val="00271115"/>
    <w:rsid w:val="00277359"/>
    <w:rsid w:val="002853E8"/>
    <w:rsid w:val="002B39A4"/>
    <w:rsid w:val="002B5A2B"/>
    <w:rsid w:val="002C05DD"/>
    <w:rsid w:val="002D7F82"/>
    <w:rsid w:val="002E577A"/>
    <w:rsid w:val="002F4DFA"/>
    <w:rsid w:val="002F5AF9"/>
    <w:rsid w:val="002F62DB"/>
    <w:rsid w:val="0030360E"/>
    <w:rsid w:val="0030427A"/>
    <w:rsid w:val="003144F0"/>
    <w:rsid w:val="00317D85"/>
    <w:rsid w:val="0032212B"/>
    <w:rsid w:val="003354D9"/>
    <w:rsid w:val="00342336"/>
    <w:rsid w:val="003455E4"/>
    <w:rsid w:val="00371161"/>
    <w:rsid w:val="0037290D"/>
    <w:rsid w:val="003778A2"/>
    <w:rsid w:val="00391313"/>
    <w:rsid w:val="00392523"/>
    <w:rsid w:val="00392938"/>
    <w:rsid w:val="003A454D"/>
    <w:rsid w:val="003C32FD"/>
    <w:rsid w:val="003C4841"/>
    <w:rsid w:val="003D16EF"/>
    <w:rsid w:val="003D4A07"/>
    <w:rsid w:val="003E1880"/>
    <w:rsid w:val="004024B9"/>
    <w:rsid w:val="00405A27"/>
    <w:rsid w:val="004252F6"/>
    <w:rsid w:val="00463DB1"/>
    <w:rsid w:val="00480199"/>
    <w:rsid w:val="004B3758"/>
    <w:rsid w:val="004C24B9"/>
    <w:rsid w:val="004D20FE"/>
    <w:rsid w:val="004D2EE6"/>
    <w:rsid w:val="005234D2"/>
    <w:rsid w:val="00526B76"/>
    <w:rsid w:val="00530847"/>
    <w:rsid w:val="00531683"/>
    <w:rsid w:val="00534516"/>
    <w:rsid w:val="00542C3A"/>
    <w:rsid w:val="00556368"/>
    <w:rsid w:val="005A5DA2"/>
    <w:rsid w:val="005B1E15"/>
    <w:rsid w:val="005B412C"/>
    <w:rsid w:val="005F4004"/>
    <w:rsid w:val="00631A32"/>
    <w:rsid w:val="00640E92"/>
    <w:rsid w:val="00642492"/>
    <w:rsid w:val="00657D8B"/>
    <w:rsid w:val="00672F7E"/>
    <w:rsid w:val="00675824"/>
    <w:rsid w:val="006B3F1B"/>
    <w:rsid w:val="006B6699"/>
    <w:rsid w:val="006F0F9C"/>
    <w:rsid w:val="006F51CA"/>
    <w:rsid w:val="006F7246"/>
    <w:rsid w:val="007054B0"/>
    <w:rsid w:val="00743CF8"/>
    <w:rsid w:val="007475A3"/>
    <w:rsid w:val="00750CF7"/>
    <w:rsid w:val="00765BE2"/>
    <w:rsid w:val="0077231C"/>
    <w:rsid w:val="0079307E"/>
    <w:rsid w:val="007A07CC"/>
    <w:rsid w:val="007A1AD9"/>
    <w:rsid w:val="007B1EE9"/>
    <w:rsid w:val="007C4128"/>
    <w:rsid w:val="007C4E17"/>
    <w:rsid w:val="007E51CD"/>
    <w:rsid w:val="00807663"/>
    <w:rsid w:val="00816614"/>
    <w:rsid w:val="00834080"/>
    <w:rsid w:val="008370B1"/>
    <w:rsid w:val="00844BC7"/>
    <w:rsid w:val="00845BF6"/>
    <w:rsid w:val="00853C0E"/>
    <w:rsid w:val="00855932"/>
    <w:rsid w:val="00892615"/>
    <w:rsid w:val="008A3441"/>
    <w:rsid w:val="008B0A45"/>
    <w:rsid w:val="008B1255"/>
    <w:rsid w:val="008C72DE"/>
    <w:rsid w:val="009072FD"/>
    <w:rsid w:val="00910418"/>
    <w:rsid w:val="00911FD8"/>
    <w:rsid w:val="00915BDC"/>
    <w:rsid w:val="00920CA5"/>
    <w:rsid w:val="00924628"/>
    <w:rsid w:val="00927E0F"/>
    <w:rsid w:val="00934C8B"/>
    <w:rsid w:val="009363D4"/>
    <w:rsid w:val="00936948"/>
    <w:rsid w:val="00936F02"/>
    <w:rsid w:val="00952AC2"/>
    <w:rsid w:val="00954BF2"/>
    <w:rsid w:val="009714F2"/>
    <w:rsid w:val="009A4910"/>
    <w:rsid w:val="009C26FA"/>
    <w:rsid w:val="00A020FB"/>
    <w:rsid w:val="00A25C79"/>
    <w:rsid w:val="00A30672"/>
    <w:rsid w:val="00A46062"/>
    <w:rsid w:val="00A569F2"/>
    <w:rsid w:val="00A60DF8"/>
    <w:rsid w:val="00A62DF4"/>
    <w:rsid w:val="00A75B02"/>
    <w:rsid w:val="00A81068"/>
    <w:rsid w:val="00AD3EF4"/>
    <w:rsid w:val="00B00785"/>
    <w:rsid w:val="00B105FA"/>
    <w:rsid w:val="00B1157A"/>
    <w:rsid w:val="00B27217"/>
    <w:rsid w:val="00B31A67"/>
    <w:rsid w:val="00B420CA"/>
    <w:rsid w:val="00B541B2"/>
    <w:rsid w:val="00B70329"/>
    <w:rsid w:val="00B95014"/>
    <w:rsid w:val="00BC6B2E"/>
    <w:rsid w:val="00BD403B"/>
    <w:rsid w:val="00BD4DD6"/>
    <w:rsid w:val="00BE4C2C"/>
    <w:rsid w:val="00C07495"/>
    <w:rsid w:val="00C35C02"/>
    <w:rsid w:val="00C413F5"/>
    <w:rsid w:val="00C615ED"/>
    <w:rsid w:val="00CB6093"/>
    <w:rsid w:val="00CE595A"/>
    <w:rsid w:val="00CF1FDF"/>
    <w:rsid w:val="00D242C4"/>
    <w:rsid w:val="00D25780"/>
    <w:rsid w:val="00D36694"/>
    <w:rsid w:val="00D523CC"/>
    <w:rsid w:val="00D614E5"/>
    <w:rsid w:val="00D622FA"/>
    <w:rsid w:val="00D87EAF"/>
    <w:rsid w:val="00DD13D4"/>
    <w:rsid w:val="00DF5E2D"/>
    <w:rsid w:val="00E25E6D"/>
    <w:rsid w:val="00E2767B"/>
    <w:rsid w:val="00E310DD"/>
    <w:rsid w:val="00E330A2"/>
    <w:rsid w:val="00E745CC"/>
    <w:rsid w:val="00E7773C"/>
    <w:rsid w:val="00E80A1A"/>
    <w:rsid w:val="00E94AEB"/>
    <w:rsid w:val="00E95111"/>
    <w:rsid w:val="00EA159E"/>
    <w:rsid w:val="00EA6082"/>
    <w:rsid w:val="00EF1B79"/>
    <w:rsid w:val="00F1132F"/>
    <w:rsid w:val="00F128D3"/>
    <w:rsid w:val="00F367C5"/>
    <w:rsid w:val="00F374AA"/>
    <w:rsid w:val="00F52BC0"/>
    <w:rsid w:val="00F53F2F"/>
    <w:rsid w:val="00F80895"/>
    <w:rsid w:val="00FB153D"/>
    <w:rsid w:val="00FD21AB"/>
    <w:rsid w:val="00FD6D6B"/>
    <w:rsid w:val="00FF0A38"/>
    <w:rsid w:val="00FF0B34"/>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9659"/>
  <w15:docId w15:val="{DF49C857-7DE0-4CE6-AAF9-F5DB91E9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EE6"/>
    <w:rPr>
      <w:color w:val="0000FF" w:themeColor="hyperlink"/>
      <w:u w:val="single"/>
    </w:rPr>
  </w:style>
  <w:style w:type="paragraph" w:styleId="ListParagraph">
    <w:name w:val="List Paragraph"/>
    <w:basedOn w:val="Normal"/>
    <w:uiPriority w:val="34"/>
    <w:qFormat/>
    <w:rsid w:val="00E7773C"/>
    <w:pPr>
      <w:ind w:left="720"/>
      <w:contextualSpacing/>
    </w:pPr>
  </w:style>
  <w:style w:type="paragraph" w:styleId="BalloonText">
    <w:name w:val="Balloon Text"/>
    <w:basedOn w:val="Normal"/>
    <w:link w:val="BalloonTextChar"/>
    <w:uiPriority w:val="99"/>
    <w:semiHidden/>
    <w:unhideWhenUsed/>
    <w:rsid w:val="0037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forAdultLife.org" TargetMode="External"/><Relationship Id="rId13" Type="http://schemas.openxmlformats.org/officeDocument/2006/relationships/hyperlink" Target="mailto:cdipolvere@lindenps.org" TargetMode="External"/><Relationship Id="rId18" Type="http://schemas.openxmlformats.org/officeDocument/2006/relationships/hyperlink" Target="mailto:jbedi@whrhs.org" TargetMode="External"/><Relationship Id="rId3" Type="http://schemas.openxmlformats.org/officeDocument/2006/relationships/styles" Target="styles.xml"/><Relationship Id="rId7" Type="http://schemas.openxmlformats.org/officeDocument/2006/relationships/hyperlink" Target="http://www.arcnj.org" TargetMode="External"/><Relationship Id="rId12" Type="http://schemas.openxmlformats.org/officeDocument/2006/relationships/hyperlink" Target="mailto:vtuohy@twpunionschools.org" TargetMode="External"/><Relationship Id="rId17" Type="http://schemas.openxmlformats.org/officeDocument/2006/relationships/hyperlink" Target="mailto:jbornstein@ucesc.org" TargetMode="External"/><Relationship Id="rId2" Type="http://schemas.openxmlformats.org/officeDocument/2006/relationships/numbering" Target="numbering.xml"/><Relationship Id="rId16" Type="http://schemas.openxmlformats.org/officeDocument/2006/relationships/hyperlink" Target="mailto:ssiebelts@bhpsnj.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fortin@arcnj.org" TargetMode="External"/><Relationship Id="rId11" Type="http://schemas.openxmlformats.org/officeDocument/2006/relationships/hyperlink" Target="mailto:smcculloh@twpunionschools.org" TargetMode="External"/><Relationship Id="rId5" Type="http://schemas.openxmlformats.org/officeDocument/2006/relationships/webSettings" Target="webSettings.xml"/><Relationship Id="rId15" Type="http://schemas.openxmlformats.org/officeDocument/2006/relationships/hyperlink" Target="mailto:roger.askins@millburn.org" TargetMode="External"/><Relationship Id="rId10" Type="http://schemas.openxmlformats.org/officeDocument/2006/relationships/hyperlink" Target="mailto:ssiebelts@bhps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r.askins@millburn.org" TargetMode="External"/><Relationship Id="rId14" Type="http://schemas.openxmlformats.org/officeDocument/2006/relationships/hyperlink" Target="mailto:ksullivan@ke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EA46-3805-4A13-8C8E-C3EF50C8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UBOE</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McCulloh,  Sarah</cp:lastModifiedBy>
  <cp:revision>2</cp:revision>
  <cp:lastPrinted>2021-10-12T14:52:00Z</cp:lastPrinted>
  <dcterms:created xsi:type="dcterms:W3CDTF">2021-10-12T14:52:00Z</dcterms:created>
  <dcterms:modified xsi:type="dcterms:W3CDTF">2021-10-12T14:52:00Z</dcterms:modified>
</cp:coreProperties>
</file>